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06F4" w:rsidRPr="00C92048" w:rsidRDefault="006C06F4" w:rsidP="00B612F4">
      <w:pPr>
        <w:rPr>
          <w:rStyle w:val="14ptBoldLeft-StateofNE"/>
        </w:rPr>
      </w:pPr>
      <w:r w:rsidRPr="00B612F4">
        <w:rPr>
          <w:b/>
          <w:sz w:val="28"/>
          <w:szCs w:val="28"/>
        </w:rPr>
        <w:fldChar w:fldCharType="begin"/>
      </w:r>
      <w:r w:rsidRPr="00B612F4">
        <w:rPr>
          <w:b/>
          <w:sz w:val="28"/>
          <w:szCs w:val="28"/>
        </w:rPr>
        <w:instrText xml:space="preserve"> SEQ CHAPTER \h \r 1</w:instrText>
      </w:r>
      <w:r w:rsidRPr="00B612F4">
        <w:rPr>
          <w:b/>
          <w:sz w:val="28"/>
          <w:szCs w:val="28"/>
        </w:rPr>
        <w:fldChar w:fldCharType="end"/>
      </w:r>
      <w:r w:rsidRPr="00C92048">
        <w:rPr>
          <w:rStyle w:val="14ptBoldLeft-StateofNE"/>
        </w:rPr>
        <w:t>State of Nebraska</w:t>
      </w:r>
    </w:p>
    <w:p w:rsidR="006C06F4" w:rsidRPr="00B612F4" w:rsidRDefault="00D80F23" w:rsidP="006F7A92">
      <w:pPr>
        <w:pStyle w:val="Heading2"/>
      </w:pPr>
      <w:bookmarkStart w:id="1" w:name="_Toc389117299"/>
      <w:r>
        <w:t>REQUEST FOR PROPOSAL FOR CONTRACTUAL SERVICES FORM</w:t>
      </w:r>
      <w:bookmarkEnd w:id="1"/>
      <w:r w:rsidR="006F7A92">
        <w:t xml:space="preserve"> </w:t>
      </w:r>
    </w:p>
    <w:p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rsidR="006C06F4" w:rsidRPr="00D959B6" w:rsidRDefault="00AC1AE5" w:rsidP="00C57D6A">
      <w:pPr>
        <w:rPr>
          <w:rStyle w:val="9pt"/>
        </w:rPr>
      </w:pPr>
      <w:r>
        <w:rPr>
          <w:rStyle w:val="9pt"/>
        </w:rPr>
        <w:t>Nebraska Power Review Board</w:t>
      </w:r>
    </w:p>
    <w:p w:rsidR="0071211C" w:rsidRDefault="00AC1AE5" w:rsidP="00C57D6A">
      <w:pPr>
        <w:tabs>
          <w:tab w:val="left" w:pos="180"/>
        </w:tabs>
        <w:rPr>
          <w:rStyle w:val="9pt"/>
        </w:rPr>
      </w:pPr>
      <w:r>
        <w:rPr>
          <w:rStyle w:val="9pt"/>
        </w:rPr>
        <w:t xml:space="preserve">301 Centennial </w:t>
      </w:r>
      <w:proofErr w:type="gramStart"/>
      <w:r>
        <w:rPr>
          <w:rStyle w:val="9pt"/>
        </w:rPr>
        <w:t>Mall</w:t>
      </w:r>
      <w:proofErr w:type="gramEnd"/>
      <w:r>
        <w:rPr>
          <w:rStyle w:val="9pt"/>
        </w:rPr>
        <w:t xml:space="preserve"> S</w:t>
      </w:r>
      <w:r w:rsidR="002B01C7">
        <w:rPr>
          <w:rStyle w:val="9pt"/>
        </w:rPr>
        <w:t>outh</w:t>
      </w:r>
      <w:r>
        <w:rPr>
          <w:rStyle w:val="9pt"/>
        </w:rPr>
        <w:t>, 5</w:t>
      </w:r>
      <w:r w:rsidRPr="00104A29">
        <w:rPr>
          <w:rStyle w:val="9pt"/>
          <w:vertAlign w:val="superscript"/>
        </w:rPr>
        <w:t>th</w:t>
      </w:r>
      <w:r>
        <w:rPr>
          <w:rStyle w:val="9pt"/>
        </w:rPr>
        <w:t xml:space="preserve"> Floor</w:t>
      </w:r>
    </w:p>
    <w:p w:rsidR="0071211C" w:rsidRDefault="00AC1AE5" w:rsidP="00C57D6A">
      <w:pPr>
        <w:tabs>
          <w:tab w:val="left" w:pos="180"/>
        </w:tabs>
        <w:rPr>
          <w:rStyle w:val="9pt"/>
        </w:rPr>
      </w:pPr>
      <w:r>
        <w:rPr>
          <w:rStyle w:val="9pt"/>
        </w:rPr>
        <w:t>Lincoln, NE  68508</w:t>
      </w:r>
    </w:p>
    <w:p w:rsidR="006C06F4" w:rsidRPr="00D959B6" w:rsidRDefault="006C06F4" w:rsidP="00C57D6A">
      <w:pPr>
        <w:tabs>
          <w:tab w:val="left" w:pos="180"/>
        </w:tabs>
        <w:rPr>
          <w:rStyle w:val="9pt"/>
        </w:rPr>
      </w:pPr>
      <w:r w:rsidRPr="00D959B6">
        <w:rPr>
          <w:rStyle w:val="9pt"/>
        </w:rPr>
        <w:t xml:space="preserve">Phone: </w:t>
      </w:r>
      <w:r w:rsidR="002B01C7">
        <w:rPr>
          <w:rStyle w:val="9pt"/>
        </w:rPr>
        <w:t>(</w:t>
      </w:r>
      <w:r w:rsidR="00AC1AE5">
        <w:rPr>
          <w:rStyle w:val="9pt"/>
        </w:rPr>
        <w:t>402</w:t>
      </w:r>
      <w:r w:rsidR="00346E78">
        <w:rPr>
          <w:rStyle w:val="9pt"/>
        </w:rPr>
        <w:t xml:space="preserve">) </w:t>
      </w:r>
      <w:r w:rsidR="00AC1AE5">
        <w:rPr>
          <w:rStyle w:val="9pt"/>
        </w:rPr>
        <w:t>471-2301</w:t>
      </w:r>
    </w:p>
    <w:p w:rsidR="006C06F4" w:rsidRPr="00D959B6" w:rsidRDefault="006C06F4" w:rsidP="00C57D6A">
      <w:pPr>
        <w:tabs>
          <w:tab w:val="left" w:pos="180"/>
        </w:tabs>
        <w:rPr>
          <w:rStyle w:val="9pt"/>
        </w:rPr>
      </w:pPr>
      <w:r w:rsidRPr="00D959B6">
        <w:rPr>
          <w:rStyle w:val="9pt"/>
        </w:rPr>
        <w:t xml:space="preserve">Fax: </w:t>
      </w:r>
      <w:bookmarkStart w:id="2" w:name="Text73"/>
      <w:r w:rsidR="002B01C7">
        <w:rPr>
          <w:rStyle w:val="9pt"/>
        </w:rPr>
        <w:t>(</w:t>
      </w:r>
      <w:r w:rsidR="00AC1AE5">
        <w:rPr>
          <w:rStyle w:val="9pt"/>
        </w:rPr>
        <w:t>402</w:t>
      </w:r>
      <w:r w:rsidR="00346E78">
        <w:rPr>
          <w:rStyle w:val="9pt"/>
        </w:rPr>
        <w:t xml:space="preserve">) </w:t>
      </w:r>
      <w:bookmarkEnd w:id="2"/>
      <w:r w:rsidR="00AC1AE5">
        <w:rPr>
          <w:rStyle w:val="9pt"/>
        </w:rPr>
        <w:t>471-3715</w:t>
      </w:r>
    </w:p>
    <w:p w:rsidR="006C06F4" w:rsidRDefault="006C06F4" w:rsidP="00B612F4"/>
    <w:p w:rsidR="00DD2B04" w:rsidRPr="00B612F4" w:rsidRDefault="00DD2B04" w:rsidP="00B612F4">
      <w:pPr>
        <w:sectPr w:rsidR="00DD2B04" w:rsidRPr="00B612F4" w:rsidSect="002B01C7">
          <w:footerReference w:type="default" r:id="rId9"/>
          <w:type w:val="continuous"/>
          <w:pgSz w:w="12240" w:h="15840"/>
          <w:pgMar w:top="720" w:right="720" w:bottom="720" w:left="720" w:header="1440" w:footer="720" w:gutter="0"/>
          <w:pgNumType w:fmt="lowerRoman" w:start="1"/>
          <w:cols w:num="2" w:space="720" w:equalWidth="0">
            <w:col w:w="7020" w:space="360"/>
            <w:col w:w="342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E21034" w:rsidP="00C57D6A">
            <w:pPr>
              <w:rPr>
                <w:rStyle w:val="9pt"/>
              </w:rPr>
            </w:pPr>
            <w:r w:rsidRPr="00D959B6">
              <w:rPr>
                <w:rStyle w:val="9pt"/>
              </w:rPr>
              <w:lastRenderedPageBreak/>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B612F4" w:rsidRDefault="00DD79C3" w:rsidP="00104A29">
            <w:pPr>
              <w:pStyle w:val="14bldcentr"/>
              <w:rPr>
                <w:szCs w:val="28"/>
              </w:rPr>
            </w:pPr>
            <w:bookmarkStart w:id="3" w:name="Text180"/>
            <w:r w:rsidRPr="00DD79C3">
              <w:rPr>
                <w:szCs w:val="28"/>
              </w:rPr>
              <w:t xml:space="preserve">RFP </w:t>
            </w:r>
            <w:bookmarkEnd w:id="3"/>
            <w:r w:rsidR="00104A29">
              <w:rPr>
                <w:szCs w:val="28"/>
              </w:rPr>
              <w:t>NPRB-1115</w:t>
            </w:r>
          </w:p>
        </w:tc>
        <w:tc>
          <w:tcPr>
            <w:tcW w:w="4590" w:type="dxa"/>
            <w:tcBorders>
              <w:top w:val="single" w:sz="7" w:space="0" w:color="000000"/>
              <w:left w:val="single" w:sz="7" w:space="0" w:color="000000"/>
              <w:bottom w:val="nil"/>
              <w:right w:val="single" w:sz="7" w:space="0" w:color="000000"/>
            </w:tcBorders>
            <w:vAlign w:val="bottom"/>
          </w:tcPr>
          <w:p w:rsidR="006C06F4" w:rsidRPr="00B612F4" w:rsidRDefault="00104A29" w:rsidP="00D959B6">
            <w:pPr>
              <w:pStyle w:val="14bldcentr"/>
              <w:rPr>
                <w:szCs w:val="28"/>
              </w:rPr>
            </w:pPr>
            <w:r>
              <w:rPr>
                <w:szCs w:val="28"/>
              </w:rPr>
              <w:t>May 29, 2014</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612F4" w:rsidRDefault="00104A29" w:rsidP="002B01C7">
            <w:pPr>
              <w:pStyle w:val="14bldcentr"/>
              <w:rPr>
                <w:szCs w:val="28"/>
              </w:rPr>
            </w:pPr>
            <w:r>
              <w:rPr>
                <w:szCs w:val="28"/>
              </w:rPr>
              <w:t>July 1, 2014</w:t>
            </w:r>
            <w:r w:rsidR="005760DF">
              <w:rPr>
                <w:szCs w:val="28"/>
              </w:rPr>
              <w:t xml:space="preserve">  </w:t>
            </w:r>
            <w:r w:rsidR="002B01C7">
              <w:rPr>
                <w:szCs w:val="28"/>
              </w:rPr>
              <w:t>1</w:t>
            </w:r>
            <w:r w:rsidR="006C06F4" w:rsidRPr="00B612F4">
              <w:rPr>
                <w:szCs w:val="28"/>
              </w:rPr>
              <w:t>:</w:t>
            </w:r>
            <w:r w:rsidR="002B01C7">
              <w:rPr>
                <w:szCs w:val="28"/>
              </w:rPr>
              <w:t>3</w:t>
            </w:r>
            <w:r w:rsidR="006C06F4" w:rsidRPr="00B612F4">
              <w:rPr>
                <w:szCs w:val="28"/>
              </w:rPr>
              <w:t>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612F4" w:rsidRDefault="00104A29" w:rsidP="00D959B6">
            <w:pPr>
              <w:pStyle w:val="14bldcentr"/>
              <w:rPr>
                <w:szCs w:val="28"/>
              </w:rPr>
            </w:pPr>
            <w:r>
              <w:rPr>
                <w:szCs w:val="28"/>
              </w:rPr>
              <w:t>Tim Texel</w:t>
            </w:r>
          </w:p>
        </w:tc>
      </w:tr>
    </w:tbl>
    <w:p w:rsidR="006C06F4" w:rsidRPr="00B612F4" w:rsidRDefault="006C06F4" w:rsidP="00B612F4">
      <w:pPr>
        <w:jc w:val="center"/>
      </w:pPr>
      <w:r w:rsidRPr="00B612F4">
        <w:t>This form is part of the specification package and must be signed</w:t>
      </w:r>
      <w:r w:rsidR="00214255">
        <w:t xml:space="preserve"> in ink</w:t>
      </w:r>
      <w:r w:rsidRPr="00B612F4">
        <w:t xml:space="preserve"> and returned, along with proposal documents, by the opening date and time specified.</w:t>
      </w:r>
    </w:p>
    <w:p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trPr>
          <w:cantSplit/>
          <w:jc w:val="center"/>
        </w:trPr>
        <w:tc>
          <w:tcPr>
            <w:tcW w:w="10800" w:type="dxa"/>
            <w:tcBorders>
              <w:top w:val="nil"/>
              <w:left w:val="nil"/>
              <w:bottom w:val="nil"/>
              <w:right w:val="nil"/>
            </w:tcBorders>
            <w:shd w:val="solid" w:color="000000" w:fill="FFFFFF"/>
          </w:tcPr>
          <w:p w:rsidR="006C06F4" w:rsidRPr="00B612F4" w:rsidRDefault="006C06F4" w:rsidP="00D959B6">
            <w:pPr>
              <w:pStyle w:val="14pt"/>
            </w:pPr>
            <w:r w:rsidRPr="00B612F4">
              <w:t>SCOPE OF SERVICE</w:t>
            </w:r>
          </w:p>
        </w:tc>
      </w:tr>
    </w:tbl>
    <w:p w:rsidR="00404C21" w:rsidRDefault="0071211C" w:rsidP="00180604">
      <w:pPr>
        <w:pStyle w:val="Level1BodyRFPForm"/>
      </w:pPr>
      <w:r>
        <w:t xml:space="preserve">The State of Nebraska, </w:t>
      </w:r>
      <w:r w:rsidR="00104A29">
        <w:t>Nebraska Power Review Board (NPRB)</w:t>
      </w:r>
      <w:r>
        <w:t xml:space="preserve">, is issuing this Request for Proposal, RFP </w:t>
      </w:r>
      <w:r w:rsidR="007647B1">
        <w:t xml:space="preserve">Number </w:t>
      </w:r>
      <w:r w:rsidR="00104A29">
        <w:t>NPRB-1115</w:t>
      </w:r>
      <w:r>
        <w:t xml:space="preserve"> for the purpose of selecting a qualified </w:t>
      </w:r>
      <w:r w:rsidR="00EF04E3">
        <w:t>c</w:t>
      </w:r>
      <w:r w:rsidR="00095BAF">
        <w:t>ontractor</w:t>
      </w:r>
      <w:r>
        <w:t xml:space="preserve"> to </w:t>
      </w:r>
      <w:r w:rsidR="00104A29" w:rsidRPr="00CC4D17">
        <w:t xml:space="preserve">conduct </w:t>
      </w:r>
      <w:r w:rsidR="008F4D99" w:rsidRPr="00AD1126">
        <w:t>the Nebraska Renewable Energy Export Study</w:t>
      </w:r>
      <w:r w:rsidR="00A50AC5">
        <w:t>.</w:t>
      </w:r>
      <w:r w:rsidR="008F4D99">
        <w:t xml:space="preserve">  </w:t>
      </w:r>
    </w:p>
    <w:p w:rsidR="00404C21" w:rsidRDefault="00404C21" w:rsidP="00180604">
      <w:pPr>
        <w:pStyle w:val="Level1BodyRFPForm"/>
      </w:pPr>
    </w:p>
    <w:p w:rsidR="0071211C" w:rsidRDefault="0071211C" w:rsidP="00180604">
      <w:pPr>
        <w:pStyle w:val="Level1BodyRFPForm"/>
      </w:pPr>
      <w:r>
        <w:t xml:space="preserve">Written questions are due no later than </w:t>
      </w:r>
      <w:r w:rsidR="00104A29">
        <w:t>June 9, 2014</w:t>
      </w:r>
      <w:r>
        <w:t xml:space="preserve">, and should be submitted via e-mail to </w:t>
      </w:r>
      <w:hyperlink r:id="rId10" w:history="1">
        <w:r w:rsidR="00104A29" w:rsidRPr="000F20FD">
          <w:rPr>
            <w:rStyle w:val="Hyperlink"/>
          </w:rPr>
          <w:t>tim.texel@nebraska.gov</w:t>
        </w:r>
      </w:hyperlink>
      <w:r w:rsidR="00321C4C">
        <w:t xml:space="preserve">.  Written questions may also be sent by facsimile to </w:t>
      </w:r>
      <w:bookmarkStart w:id="4" w:name="Text80"/>
      <w:r w:rsidR="00346E78">
        <w:t>(</w:t>
      </w:r>
      <w:r w:rsidR="00104A29">
        <w:t>402</w:t>
      </w:r>
      <w:r w:rsidR="00346E78">
        <w:t xml:space="preserve">) </w:t>
      </w:r>
      <w:bookmarkEnd w:id="4"/>
      <w:r w:rsidR="00104A29">
        <w:t>471-3715</w:t>
      </w:r>
      <w:r w:rsidR="00321C4C">
        <w:t>.</w:t>
      </w:r>
    </w:p>
    <w:p w:rsidR="00321C4C" w:rsidRPr="00B612F4" w:rsidRDefault="00321C4C" w:rsidP="00180604">
      <w:pPr>
        <w:pStyle w:val="Level1BodyRFPForm"/>
      </w:pPr>
    </w:p>
    <w:p w:rsidR="006C06F4" w:rsidRPr="00B612F4" w:rsidRDefault="0033227C" w:rsidP="00180604">
      <w:pPr>
        <w:pStyle w:val="Level1BodyRFPForm"/>
      </w:pPr>
      <w:r w:rsidRPr="00B612F4">
        <w:t>Bidder should submit on</w:t>
      </w:r>
      <w:r w:rsidR="006C06F4" w:rsidRPr="00B612F4">
        <w:t xml:space="preserve">e (1) </w:t>
      </w:r>
      <w:r w:rsidR="00D11CA9">
        <w:t>o</w:t>
      </w:r>
      <w:r w:rsidR="006C06F4" w:rsidRPr="00B612F4">
        <w:t>riginal of the entire proposal</w:t>
      </w:r>
      <w:r w:rsidRPr="00B612F4">
        <w:t>.  Proposals must</w:t>
      </w:r>
      <w:r w:rsidR="006C06F4" w:rsidRPr="00B612F4">
        <w:t xml:space="preserve"> be submitted by the proposal due date and time.</w:t>
      </w:r>
    </w:p>
    <w:p w:rsidR="00404C21" w:rsidRDefault="00404C21" w:rsidP="00180604">
      <w:pPr>
        <w:pStyle w:val="Level1BodyRFPForm"/>
      </w:pPr>
    </w:p>
    <w:p w:rsidR="006C06F4" w:rsidRPr="0000238D" w:rsidRDefault="006C06F4" w:rsidP="00180604">
      <w:pPr>
        <w:pStyle w:val="Level1BodyRFPForm"/>
      </w:pPr>
      <w:r w:rsidRPr="0000238D">
        <w:t>PROPOSALS MUST MEET THE REQUIREMENTS</w:t>
      </w:r>
      <w:r w:rsidR="008A1D36">
        <w:t xml:space="preserve"> OUTLINED IN THIS REQUEST FOR PROPOSAL</w:t>
      </w:r>
      <w:r w:rsidRPr="0000238D">
        <w:t xml:space="preserve"> TO BE CONSIDERED VALID.</w:t>
      </w:r>
      <w:r w:rsidR="008A1D36">
        <w:t xml:space="preserve">  </w:t>
      </w:r>
      <w:r w:rsidRPr="0000238D">
        <w:t>PROPOSALS WILL BE REJECTED IF NOT IN COMPLIANCE WITH THESE REQUIREMENTS.</w:t>
      </w:r>
    </w:p>
    <w:p w:rsidR="006C06F4" w:rsidRPr="00B612F4" w:rsidRDefault="00430BD6" w:rsidP="00365299">
      <w:pPr>
        <w:pStyle w:val="rfpformnumbers"/>
      </w:pPr>
      <w:r>
        <w:t>Sealed p</w:t>
      </w:r>
      <w:r w:rsidR="006C06F4" w:rsidRPr="00B612F4">
        <w:t xml:space="preserve">roposals must be received </w:t>
      </w:r>
      <w:r w:rsidR="00E93289">
        <w:t>by the NPRB</w:t>
      </w:r>
      <w:r w:rsidR="0071211C">
        <w:t xml:space="preserve"> </w:t>
      </w:r>
      <w:r w:rsidR="006C06F4" w:rsidRPr="00B612F4">
        <w:t xml:space="preserve">by the date and time of proposal opening indicated above.  </w:t>
      </w:r>
      <w:r w:rsidR="006C06F4" w:rsidRPr="00C92048">
        <w:t>N</w:t>
      </w:r>
      <w:r>
        <w:t>o</w:t>
      </w:r>
      <w:r w:rsidR="006C06F4" w:rsidRPr="00C92048">
        <w:t xml:space="preserve"> late</w:t>
      </w:r>
      <w:r>
        <w:t xml:space="preserve"> proposals will be accepted.  No</w:t>
      </w:r>
      <w:r w:rsidR="006C06F4" w:rsidRPr="00C92048">
        <w:t xml:space="preserve"> </w:t>
      </w:r>
      <w:r w:rsidR="00B918B1">
        <w:t xml:space="preserve">electronic, e-mail, </w:t>
      </w:r>
      <w:r w:rsidR="006C06F4" w:rsidRPr="00C92048">
        <w:t>fax</w:t>
      </w:r>
      <w:r w:rsidR="00AB7013">
        <w:t>, voice, or telephone</w:t>
      </w:r>
      <w:r w:rsidR="006C06F4" w:rsidRPr="00C92048">
        <w:t xml:space="preserve"> proposals will be accepted.</w:t>
      </w:r>
    </w:p>
    <w:p w:rsidR="00344B67" w:rsidRDefault="006C06F4" w:rsidP="00365299">
      <w:pPr>
        <w:pStyle w:val="rfpformnumbers"/>
      </w:pPr>
      <w:r w:rsidRPr="00B612F4">
        <w:t xml:space="preserve">This form “REQUEST FOR PROPOSAL FOR CONTRACTUAL SERVICES” MUST be manually signed, in ink, and returned by the proposal opening date and time along with </w:t>
      </w:r>
      <w:r w:rsidR="0011626A">
        <w:t>bidder</w:t>
      </w:r>
      <w:r w:rsidR="00B918B1">
        <w:t>’</w:t>
      </w:r>
      <w:r w:rsidR="0011626A">
        <w:t>s</w:t>
      </w:r>
      <w:r w:rsidRPr="00B612F4">
        <w:t xml:space="preserve"> proposal and any other requirements as specified in the </w:t>
      </w:r>
      <w:r w:rsidR="000F51CA">
        <w:t>Request for Proposal</w:t>
      </w:r>
      <w:r w:rsidRPr="00B612F4">
        <w:t xml:space="preserve"> in order to be considered for an award.</w:t>
      </w:r>
    </w:p>
    <w:p w:rsidR="00AE68DD" w:rsidRPr="00AE68DD" w:rsidRDefault="001E478A" w:rsidP="00AE68DD">
      <w:pPr>
        <w:pStyle w:val="rfpformnumbers"/>
        <w:rPr>
          <w:color w:val="1F497D"/>
        </w:rPr>
      </w:pPr>
      <w:r>
        <w:t>It is the responsibility of the bidder to check the</w:t>
      </w:r>
      <w:r w:rsidR="006350A6">
        <w:t xml:space="preserve"> State’s</w:t>
      </w:r>
      <w:r>
        <w:t xml:space="preserve"> website for all information relevant to this solicitation to include addenda and/or amendments issued prior to the opening date.  Website address is as follows:</w:t>
      </w:r>
      <w:r w:rsidR="00AE68DD">
        <w:t xml:space="preserve"> </w:t>
      </w:r>
      <w:hyperlink r:id="rId11" w:history="1">
        <w:r w:rsidR="00AE68DD">
          <w:rPr>
            <w:rStyle w:val="Hyperlink"/>
          </w:rPr>
          <w:t>http://das.nebraska.gov/materiel/purchase_bureau/vendor/agency-rfp.html</w:t>
        </w:r>
      </w:hyperlink>
      <w:r w:rsidR="00AE68DD" w:rsidRPr="00AE68DD">
        <w:rPr>
          <w:color w:val="1F497D"/>
        </w:rPr>
        <w:t xml:space="preserve"> </w:t>
      </w:r>
    </w:p>
    <w:p w:rsidR="008205AF" w:rsidRDefault="008205AF" w:rsidP="008205AF">
      <w:pPr>
        <w:pStyle w:val="rfpformnumbers"/>
        <w:numPr>
          <w:ilvl w:val="0"/>
          <w:numId w:val="0"/>
        </w:numPr>
        <w:tabs>
          <w:tab w:val="num" w:pos="360"/>
        </w:tabs>
        <w:ind w:left="360" w:hanging="360"/>
      </w:pPr>
      <w:r w:rsidRPr="00C16A2E">
        <w:t>4.</w:t>
      </w:r>
      <w:r>
        <w:tab/>
        <w:t>It is understood by the parties that in the State of Nebraska’s opinion, any limitation on the contractor’s liability is unconstitutional under the Nebraska State Constitution, Article XIII, Section 3, and that any limitation of liability shall not be binding on the State of Nebraska despite inclusion of such language in documents supplied with the contractor’s bid or in the final contract.</w:t>
      </w:r>
    </w:p>
    <w:p w:rsidR="008205AF" w:rsidRPr="00B612F4" w:rsidRDefault="008205AF" w:rsidP="008205AF">
      <w:pPr>
        <w:pStyle w:val="rfpformnumbers"/>
        <w:numPr>
          <w:ilvl w:val="0"/>
          <w:numId w:val="0"/>
        </w:numPr>
        <w:ind w:left="360" w:hanging="360"/>
        <w:sectPr w:rsidR="008205AF" w:rsidRPr="00B612F4" w:rsidSect="009C743E">
          <w:footerReference w:type="default" r:id="rId12"/>
          <w:type w:val="continuous"/>
          <w:pgSz w:w="12240" w:h="15840"/>
          <w:pgMar w:top="540" w:right="720" w:bottom="720" w:left="720" w:header="1440" w:footer="720" w:gutter="0"/>
          <w:pgNumType w:fmt="lowerRoman"/>
          <w:cols w:space="720"/>
        </w:sectPr>
      </w:pPr>
    </w:p>
    <w:p w:rsidR="00404C21" w:rsidRDefault="00404C21" w:rsidP="00104A29">
      <w:pPr>
        <w:pStyle w:val="rfpformnumbers"/>
        <w:numPr>
          <w:ilvl w:val="0"/>
          <w:numId w:val="0"/>
        </w:numPr>
        <w:ind w:left="360"/>
        <w:rPr>
          <w:rStyle w:val="Level1BodyforRFPForm"/>
        </w:rPr>
      </w:pPr>
    </w:p>
    <w:p w:rsidR="00104A29" w:rsidRPr="002A6E75" w:rsidRDefault="00104A29" w:rsidP="00104A29">
      <w:pPr>
        <w:pStyle w:val="rfpformnumbers"/>
        <w:numPr>
          <w:ilvl w:val="0"/>
          <w:numId w:val="0"/>
        </w:numPr>
        <w:ind w:left="360"/>
        <w:rPr>
          <w:rStyle w:val="Level1BodyforRFPForm"/>
        </w:rPr>
        <w:sectPr w:rsidR="00104A29" w:rsidRPr="002A6E75" w:rsidSect="003A4073">
          <w:footerReference w:type="default" r:id="rId13"/>
          <w:type w:val="continuous"/>
          <w:pgSz w:w="12240" w:h="15840"/>
          <w:pgMar w:top="1152" w:right="720" w:bottom="720" w:left="720" w:header="1440" w:footer="720" w:gutter="0"/>
          <w:pgNumType w:fmt="lowerRoman"/>
          <w:cols w:space="720"/>
        </w:sectPr>
      </w:pPr>
      <w:r w:rsidRPr="002A6E75">
        <w:rPr>
          <w:rStyle w:val="Level1BodyforRFPForm"/>
        </w:rPr>
        <w:t xml:space="preserve">IMPORTANT NOTICE:  Pursuant to § 84-602, all State contracts in effect as of January 1, 2014 will be posted to a public website beginning July 1, 2014.  Any non-proprietary, non-copyrighted information or other information not specifically excluded by § 84-712.05 </w:t>
      </w:r>
      <w:r w:rsidRPr="002A6E75">
        <w:rPr>
          <w:rStyle w:val="Level1BodyforRFPForm"/>
          <w:b/>
        </w:rPr>
        <w:t>WILL BE POSTED FOR PUBLIC VIEWING</w:t>
      </w:r>
      <w:r w:rsidRPr="002A6E75">
        <w:rPr>
          <w:rStyle w:val="Level1BodyforRFPForm"/>
        </w:rPr>
        <w:t>.</w:t>
      </w:r>
    </w:p>
    <w:p w:rsidR="008C1AFE" w:rsidRPr="008107BE" w:rsidRDefault="006C06F4" w:rsidP="00425A1F">
      <w:pPr>
        <w:pStyle w:val="Heading1"/>
      </w:pPr>
      <w:r w:rsidRPr="002E17A8">
        <w:lastRenderedPageBreak/>
        <w:br w:type="page"/>
      </w:r>
      <w:bookmarkStart w:id="5" w:name="_Toc389117300"/>
      <w:r w:rsidR="008C1AFE" w:rsidRPr="008107BE">
        <w:lastRenderedPageBreak/>
        <w:t>TABLE OF CONTENTS</w:t>
      </w:r>
      <w:bookmarkEnd w:id="5"/>
      <w:r w:rsidR="008C1AFE" w:rsidRPr="008107BE">
        <w:fldChar w:fldCharType="begin"/>
      </w:r>
      <w:r w:rsidR="008C1AFE" w:rsidRPr="008107BE">
        <w:instrText>tc "TABLE OF CONTENTS"</w:instrText>
      </w:r>
      <w:r w:rsidR="008C1AFE" w:rsidRPr="008107BE">
        <w:fldChar w:fldCharType="end"/>
      </w:r>
    </w:p>
    <w:p w:rsidR="008C1AFE" w:rsidRPr="00B612F4" w:rsidRDefault="008C1AFE" w:rsidP="00B612F4"/>
    <w:p w:rsidR="00404C21" w:rsidRDefault="00903AC4">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389117299" w:history="1">
        <w:r w:rsidR="00404C21" w:rsidRPr="00B921D7">
          <w:rPr>
            <w:rStyle w:val="Hyperlink"/>
            <w:noProof/>
          </w:rPr>
          <w:t>REQUEST FOR PROPOSAL FOR CONTRACTUAL SERVICES FORM</w:t>
        </w:r>
        <w:r w:rsidR="00404C21">
          <w:rPr>
            <w:noProof/>
            <w:webHidden/>
          </w:rPr>
          <w:tab/>
        </w:r>
        <w:r w:rsidR="00404C21">
          <w:rPr>
            <w:noProof/>
            <w:webHidden/>
          </w:rPr>
          <w:fldChar w:fldCharType="begin"/>
        </w:r>
        <w:r w:rsidR="00404C21">
          <w:rPr>
            <w:noProof/>
            <w:webHidden/>
          </w:rPr>
          <w:instrText xml:space="preserve"> PAGEREF _Toc389117299 \h </w:instrText>
        </w:r>
        <w:r w:rsidR="00404C21">
          <w:rPr>
            <w:noProof/>
            <w:webHidden/>
          </w:rPr>
        </w:r>
        <w:r w:rsidR="00404C21">
          <w:rPr>
            <w:noProof/>
            <w:webHidden/>
          </w:rPr>
          <w:fldChar w:fldCharType="separate"/>
        </w:r>
        <w:r w:rsidR="00F713F0">
          <w:rPr>
            <w:noProof/>
            <w:webHidden/>
          </w:rPr>
          <w:t>i</w:t>
        </w:r>
        <w:r w:rsidR="00404C21">
          <w:rPr>
            <w:noProof/>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00" w:history="1">
        <w:r w:rsidR="00404C21" w:rsidRPr="00B921D7">
          <w:rPr>
            <w:rStyle w:val="Hyperlink"/>
            <w:noProof/>
          </w:rPr>
          <w:t>TABLE OF CONTENTS</w:t>
        </w:r>
        <w:r w:rsidR="00404C21">
          <w:rPr>
            <w:noProof/>
            <w:webHidden/>
          </w:rPr>
          <w:tab/>
        </w:r>
        <w:r w:rsidR="00404C21">
          <w:rPr>
            <w:noProof/>
            <w:webHidden/>
          </w:rPr>
          <w:fldChar w:fldCharType="begin"/>
        </w:r>
        <w:r w:rsidR="00404C21">
          <w:rPr>
            <w:noProof/>
            <w:webHidden/>
          </w:rPr>
          <w:instrText xml:space="preserve"> PAGEREF _Toc389117300 \h </w:instrText>
        </w:r>
        <w:r w:rsidR="00404C21">
          <w:rPr>
            <w:noProof/>
            <w:webHidden/>
          </w:rPr>
        </w:r>
        <w:r w:rsidR="00404C21">
          <w:rPr>
            <w:noProof/>
            <w:webHidden/>
          </w:rPr>
          <w:fldChar w:fldCharType="separate"/>
        </w:r>
        <w:r w:rsidR="00F713F0">
          <w:rPr>
            <w:noProof/>
            <w:webHidden/>
          </w:rPr>
          <w:t>ii</w:t>
        </w:r>
        <w:r w:rsidR="00404C21">
          <w:rPr>
            <w:noProof/>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01" w:history="1">
        <w:r w:rsidR="00404C21" w:rsidRPr="00B921D7">
          <w:rPr>
            <w:rStyle w:val="Hyperlink"/>
            <w:noProof/>
          </w:rPr>
          <w:t>GLOSSARY OF TERMS</w:t>
        </w:r>
        <w:r w:rsidR="00404C21">
          <w:rPr>
            <w:noProof/>
            <w:webHidden/>
          </w:rPr>
          <w:tab/>
        </w:r>
        <w:r w:rsidR="00404C21">
          <w:rPr>
            <w:noProof/>
            <w:webHidden/>
          </w:rPr>
          <w:fldChar w:fldCharType="begin"/>
        </w:r>
        <w:r w:rsidR="00404C21">
          <w:rPr>
            <w:noProof/>
            <w:webHidden/>
          </w:rPr>
          <w:instrText xml:space="preserve"> PAGEREF _Toc389117301 \h </w:instrText>
        </w:r>
        <w:r w:rsidR="00404C21">
          <w:rPr>
            <w:noProof/>
            <w:webHidden/>
          </w:rPr>
        </w:r>
        <w:r w:rsidR="00404C21">
          <w:rPr>
            <w:noProof/>
            <w:webHidden/>
          </w:rPr>
          <w:fldChar w:fldCharType="separate"/>
        </w:r>
        <w:r w:rsidR="00F713F0">
          <w:rPr>
            <w:noProof/>
            <w:webHidden/>
          </w:rPr>
          <w:t>iv</w:t>
        </w:r>
        <w:r w:rsidR="00404C21">
          <w:rPr>
            <w:noProof/>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02" w:history="1">
        <w:r w:rsidR="00404C21" w:rsidRPr="00B921D7">
          <w:rPr>
            <w:rStyle w:val="Hyperlink"/>
            <w:rFonts w:ascii="Arial Bold" w:hAnsi="Arial Bold"/>
            <w:noProof/>
          </w:rPr>
          <w:t>I.</w:t>
        </w:r>
        <w:r w:rsidR="00404C21">
          <w:rPr>
            <w:rFonts w:asciiTheme="minorHAnsi" w:eastAsiaTheme="minorEastAsia" w:hAnsiTheme="minorHAnsi" w:cstheme="minorBidi"/>
            <w:b w:val="0"/>
            <w:bCs w:val="0"/>
            <w:noProof/>
          </w:rPr>
          <w:tab/>
        </w:r>
        <w:r w:rsidR="00404C21" w:rsidRPr="00B921D7">
          <w:rPr>
            <w:rStyle w:val="Hyperlink"/>
            <w:noProof/>
          </w:rPr>
          <w:t>SCOPE OF THE REQUEST FOR PROPOSAL</w:t>
        </w:r>
        <w:r w:rsidR="00404C21">
          <w:rPr>
            <w:noProof/>
            <w:webHidden/>
          </w:rPr>
          <w:tab/>
        </w:r>
        <w:r w:rsidR="00404C21">
          <w:rPr>
            <w:noProof/>
            <w:webHidden/>
          </w:rPr>
          <w:fldChar w:fldCharType="begin"/>
        </w:r>
        <w:r w:rsidR="00404C21">
          <w:rPr>
            <w:noProof/>
            <w:webHidden/>
          </w:rPr>
          <w:instrText xml:space="preserve"> PAGEREF _Toc389117302 \h </w:instrText>
        </w:r>
        <w:r w:rsidR="00404C21">
          <w:rPr>
            <w:noProof/>
            <w:webHidden/>
          </w:rPr>
        </w:r>
        <w:r w:rsidR="00404C21">
          <w:rPr>
            <w:noProof/>
            <w:webHidden/>
          </w:rPr>
          <w:fldChar w:fldCharType="separate"/>
        </w:r>
        <w:r w:rsidR="00F713F0">
          <w:rPr>
            <w:noProof/>
            <w:webHidden/>
          </w:rPr>
          <w:t>1</w:t>
        </w:r>
        <w:r w:rsidR="00404C21">
          <w:rPr>
            <w:noProof/>
            <w:webHidden/>
          </w:rPr>
          <w:fldChar w:fldCharType="end"/>
        </w:r>
      </w:hyperlink>
    </w:p>
    <w:p w:rsidR="00404C21" w:rsidRDefault="00174E8B">
      <w:pPr>
        <w:pStyle w:val="TOC2"/>
        <w:rPr>
          <w:rFonts w:asciiTheme="minorHAnsi" w:eastAsiaTheme="minorEastAsia" w:hAnsiTheme="minorHAnsi" w:cstheme="minorBidi"/>
        </w:rPr>
      </w:pPr>
      <w:hyperlink w:anchor="_Toc389117303" w:history="1">
        <w:r w:rsidR="00404C21" w:rsidRPr="00B921D7">
          <w:rPr>
            <w:rStyle w:val="Hyperlink"/>
            <w:rFonts w:ascii="Arial Bold" w:hAnsi="Arial Bold"/>
          </w:rPr>
          <w:t>A.</w:t>
        </w:r>
        <w:r w:rsidR="00404C21">
          <w:rPr>
            <w:rFonts w:asciiTheme="minorHAnsi" w:eastAsiaTheme="minorEastAsia" w:hAnsiTheme="minorHAnsi" w:cstheme="minorBidi"/>
          </w:rPr>
          <w:tab/>
        </w:r>
        <w:r w:rsidR="00404C21" w:rsidRPr="00B921D7">
          <w:rPr>
            <w:rStyle w:val="Hyperlink"/>
          </w:rPr>
          <w:t>SCHEDULE OF EVENTS</w:t>
        </w:r>
        <w:r w:rsidR="00404C21">
          <w:rPr>
            <w:webHidden/>
          </w:rPr>
          <w:tab/>
        </w:r>
        <w:r w:rsidR="00404C21">
          <w:rPr>
            <w:webHidden/>
          </w:rPr>
          <w:fldChar w:fldCharType="begin"/>
        </w:r>
        <w:r w:rsidR="00404C21">
          <w:rPr>
            <w:webHidden/>
          </w:rPr>
          <w:instrText xml:space="preserve"> PAGEREF _Toc389117303 \h </w:instrText>
        </w:r>
        <w:r w:rsidR="00404C21">
          <w:rPr>
            <w:webHidden/>
          </w:rPr>
        </w:r>
        <w:r w:rsidR="00404C21">
          <w:rPr>
            <w:webHidden/>
          </w:rPr>
          <w:fldChar w:fldCharType="separate"/>
        </w:r>
        <w:r w:rsidR="00F713F0">
          <w:rPr>
            <w:webHidden/>
          </w:rPr>
          <w:t>1</w:t>
        </w:r>
        <w:r w:rsidR="00404C21">
          <w:rPr>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04" w:history="1">
        <w:r w:rsidR="00404C21" w:rsidRPr="00B921D7">
          <w:rPr>
            <w:rStyle w:val="Hyperlink"/>
            <w:rFonts w:ascii="Arial Bold" w:hAnsi="Arial Bold"/>
            <w:noProof/>
          </w:rPr>
          <w:t>II.</w:t>
        </w:r>
        <w:r w:rsidR="00404C21">
          <w:rPr>
            <w:rFonts w:asciiTheme="minorHAnsi" w:eastAsiaTheme="minorEastAsia" w:hAnsiTheme="minorHAnsi" w:cstheme="minorBidi"/>
            <w:b w:val="0"/>
            <w:bCs w:val="0"/>
            <w:noProof/>
          </w:rPr>
          <w:tab/>
        </w:r>
        <w:r w:rsidR="00404C21" w:rsidRPr="00B921D7">
          <w:rPr>
            <w:rStyle w:val="Hyperlink"/>
            <w:noProof/>
          </w:rPr>
          <w:t>PROCUREMENT PROCEDURES</w:t>
        </w:r>
        <w:r w:rsidR="00404C21">
          <w:rPr>
            <w:noProof/>
            <w:webHidden/>
          </w:rPr>
          <w:tab/>
        </w:r>
        <w:r w:rsidR="00404C21">
          <w:rPr>
            <w:noProof/>
            <w:webHidden/>
          </w:rPr>
          <w:fldChar w:fldCharType="begin"/>
        </w:r>
        <w:r w:rsidR="00404C21">
          <w:rPr>
            <w:noProof/>
            <w:webHidden/>
          </w:rPr>
          <w:instrText xml:space="preserve"> PAGEREF _Toc389117304 \h </w:instrText>
        </w:r>
        <w:r w:rsidR="00404C21">
          <w:rPr>
            <w:noProof/>
            <w:webHidden/>
          </w:rPr>
        </w:r>
        <w:r w:rsidR="00404C21">
          <w:rPr>
            <w:noProof/>
            <w:webHidden/>
          </w:rPr>
          <w:fldChar w:fldCharType="separate"/>
        </w:r>
        <w:r w:rsidR="00F713F0">
          <w:rPr>
            <w:noProof/>
            <w:webHidden/>
          </w:rPr>
          <w:t>2</w:t>
        </w:r>
        <w:r w:rsidR="00404C21">
          <w:rPr>
            <w:noProof/>
            <w:webHidden/>
          </w:rPr>
          <w:fldChar w:fldCharType="end"/>
        </w:r>
      </w:hyperlink>
    </w:p>
    <w:p w:rsidR="00404C21" w:rsidRDefault="00174E8B">
      <w:pPr>
        <w:pStyle w:val="TOC2"/>
        <w:rPr>
          <w:rFonts w:asciiTheme="minorHAnsi" w:eastAsiaTheme="minorEastAsia" w:hAnsiTheme="minorHAnsi" w:cstheme="minorBidi"/>
        </w:rPr>
      </w:pPr>
      <w:hyperlink w:anchor="_Toc389117305" w:history="1">
        <w:r w:rsidR="00404C21" w:rsidRPr="00B921D7">
          <w:rPr>
            <w:rStyle w:val="Hyperlink"/>
            <w:rFonts w:ascii="Arial Bold" w:hAnsi="Arial Bold"/>
          </w:rPr>
          <w:t>A.</w:t>
        </w:r>
        <w:r w:rsidR="00404C21">
          <w:rPr>
            <w:rFonts w:asciiTheme="minorHAnsi" w:eastAsiaTheme="minorEastAsia" w:hAnsiTheme="minorHAnsi" w:cstheme="minorBidi"/>
          </w:rPr>
          <w:tab/>
        </w:r>
        <w:r w:rsidR="00404C21" w:rsidRPr="00B921D7">
          <w:rPr>
            <w:rStyle w:val="Hyperlink"/>
          </w:rPr>
          <w:t>PROCURING OFFICE AND CONTACT PERSON</w:t>
        </w:r>
        <w:r w:rsidR="00404C21">
          <w:rPr>
            <w:webHidden/>
          </w:rPr>
          <w:tab/>
        </w:r>
        <w:r w:rsidR="00404C21">
          <w:rPr>
            <w:webHidden/>
          </w:rPr>
          <w:fldChar w:fldCharType="begin"/>
        </w:r>
        <w:r w:rsidR="00404C21">
          <w:rPr>
            <w:webHidden/>
          </w:rPr>
          <w:instrText xml:space="preserve"> PAGEREF _Toc389117305 \h </w:instrText>
        </w:r>
        <w:r w:rsidR="00404C21">
          <w:rPr>
            <w:webHidden/>
          </w:rPr>
        </w:r>
        <w:r w:rsidR="00404C21">
          <w:rPr>
            <w:webHidden/>
          </w:rPr>
          <w:fldChar w:fldCharType="separate"/>
        </w:r>
        <w:r w:rsidR="00F713F0">
          <w:rPr>
            <w:webHidden/>
          </w:rPr>
          <w:t>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06" w:history="1">
        <w:r w:rsidR="00404C21" w:rsidRPr="00B921D7">
          <w:rPr>
            <w:rStyle w:val="Hyperlink"/>
            <w:rFonts w:ascii="Arial Bold" w:hAnsi="Arial Bold"/>
          </w:rPr>
          <w:t>B.</w:t>
        </w:r>
        <w:r w:rsidR="00404C21">
          <w:rPr>
            <w:rFonts w:asciiTheme="minorHAnsi" w:eastAsiaTheme="minorEastAsia" w:hAnsiTheme="minorHAnsi" w:cstheme="minorBidi"/>
          </w:rPr>
          <w:tab/>
        </w:r>
        <w:r w:rsidR="00404C21" w:rsidRPr="00B921D7">
          <w:rPr>
            <w:rStyle w:val="Hyperlink"/>
          </w:rPr>
          <w:t>GENERAL INFORMATION</w:t>
        </w:r>
        <w:r w:rsidR="00404C21">
          <w:rPr>
            <w:webHidden/>
          </w:rPr>
          <w:tab/>
        </w:r>
        <w:r w:rsidR="00404C21">
          <w:rPr>
            <w:webHidden/>
          </w:rPr>
          <w:fldChar w:fldCharType="begin"/>
        </w:r>
        <w:r w:rsidR="00404C21">
          <w:rPr>
            <w:webHidden/>
          </w:rPr>
          <w:instrText xml:space="preserve"> PAGEREF _Toc389117306 \h </w:instrText>
        </w:r>
        <w:r w:rsidR="00404C21">
          <w:rPr>
            <w:webHidden/>
          </w:rPr>
        </w:r>
        <w:r w:rsidR="00404C21">
          <w:rPr>
            <w:webHidden/>
          </w:rPr>
          <w:fldChar w:fldCharType="separate"/>
        </w:r>
        <w:r w:rsidR="00F713F0">
          <w:rPr>
            <w:webHidden/>
          </w:rPr>
          <w:t>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07" w:history="1">
        <w:r w:rsidR="00404C21" w:rsidRPr="00B921D7">
          <w:rPr>
            <w:rStyle w:val="Hyperlink"/>
            <w:rFonts w:ascii="Arial Bold" w:hAnsi="Arial Bold"/>
          </w:rPr>
          <w:t>C.</w:t>
        </w:r>
        <w:r w:rsidR="00404C21">
          <w:rPr>
            <w:rFonts w:asciiTheme="minorHAnsi" w:eastAsiaTheme="minorEastAsia" w:hAnsiTheme="minorHAnsi" w:cstheme="minorBidi"/>
          </w:rPr>
          <w:tab/>
        </w:r>
        <w:r w:rsidR="00404C21" w:rsidRPr="00B921D7">
          <w:rPr>
            <w:rStyle w:val="Hyperlink"/>
          </w:rPr>
          <w:t>COMMUNICATION WITH STATE STAFF</w:t>
        </w:r>
        <w:r w:rsidR="00404C21">
          <w:rPr>
            <w:webHidden/>
          </w:rPr>
          <w:tab/>
        </w:r>
        <w:r w:rsidR="00404C21">
          <w:rPr>
            <w:webHidden/>
          </w:rPr>
          <w:fldChar w:fldCharType="begin"/>
        </w:r>
        <w:r w:rsidR="00404C21">
          <w:rPr>
            <w:webHidden/>
          </w:rPr>
          <w:instrText xml:space="preserve"> PAGEREF _Toc389117307 \h </w:instrText>
        </w:r>
        <w:r w:rsidR="00404C21">
          <w:rPr>
            <w:webHidden/>
          </w:rPr>
        </w:r>
        <w:r w:rsidR="00404C21">
          <w:rPr>
            <w:webHidden/>
          </w:rPr>
          <w:fldChar w:fldCharType="separate"/>
        </w:r>
        <w:r w:rsidR="00F713F0">
          <w:rPr>
            <w:webHidden/>
          </w:rPr>
          <w:t>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08" w:history="1">
        <w:r w:rsidR="00404C21" w:rsidRPr="00B921D7">
          <w:rPr>
            <w:rStyle w:val="Hyperlink"/>
            <w:rFonts w:ascii="Arial Bold" w:hAnsi="Arial Bold"/>
          </w:rPr>
          <w:t>D.</w:t>
        </w:r>
        <w:r w:rsidR="00404C21">
          <w:rPr>
            <w:rFonts w:asciiTheme="minorHAnsi" w:eastAsiaTheme="minorEastAsia" w:hAnsiTheme="minorHAnsi" w:cstheme="minorBidi"/>
          </w:rPr>
          <w:tab/>
        </w:r>
        <w:r w:rsidR="00404C21" w:rsidRPr="00B921D7">
          <w:rPr>
            <w:rStyle w:val="Hyperlink"/>
          </w:rPr>
          <w:t>WRITTEN QUESTIONS AND ANSWERS</w:t>
        </w:r>
        <w:r w:rsidR="00404C21">
          <w:rPr>
            <w:webHidden/>
          </w:rPr>
          <w:tab/>
        </w:r>
        <w:r w:rsidR="00404C21">
          <w:rPr>
            <w:webHidden/>
          </w:rPr>
          <w:fldChar w:fldCharType="begin"/>
        </w:r>
        <w:r w:rsidR="00404C21">
          <w:rPr>
            <w:webHidden/>
          </w:rPr>
          <w:instrText xml:space="preserve"> PAGEREF _Toc389117308 \h </w:instrText>
        </w:r>
        <w:r w:rsidR="00404C21">
          <w:rPr>
            <w:webHidden/>
          </w:rPr>
        </w:r>
        <w:r w:rsidR="00404C21">
          <w:rPr>
            <w:webHidden/>
          </w:rPr>
          <w:fldChar w:fldCharType="separate"/>
        </w:r>
        <w:r w:rsidR="00F713F0">
          <w:rPr>
            <w:webHidden/>
          </w:rPr>
          <w:t>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09" w:history="1">
        <w:r w:rsidR="00404C21" w:rsidRPr="00B921D7">
          <w:rPr>
            <w:rStyle w:val="Hyperlink"/>
            <w:rFonts w:ascii="Arial Bold" w:hAnsi="Arial Bold"/>
          </w:rPr>
          <w:t>E.</w:t>
        </w:r>
        <w:r w:rsidR="00404C21">
          <w:rPr>
            <w:rFonts w:asciiTheme="minorHAnsi" w:eastAsiaTheme="minorEastAsia" w:hAnsiTheme="minorHAnsi" w:cstheme="minorBidi"/>
          </w:rPr>
          <w:tab/>
        </w:r>
        <w:r w:rsidR="00404C21" w:rsidRPr="00B921D7">
          <w:rPr>
            <w:rStyle w:val="Hyperlink"/>
          </w:rPr>
          <w:t>ORAL INTERVIEWS/PRESENTATIONS AND/OR DEMONSTRATIONS</w:t>
        </w:r>
        <w:r w:rsidR="00404C21">
          <w:rPr>
            <w:webHidden/>
          </w:rPr>
          <w:tab/>
        </w:r>
        <w:r w:rsidR="00404C21">
          <w:rPr>
            <w:webHidden/>
          </w:rPr>
          <w:fldChar w:fldCharType="begin"/>
        </w:r>
        <w:r w:rsidR="00404C21">
          <w:rPr>
            <w:webHidden/>
          </w:rPr>
          <w:instrText xml:space="preserve"> PAGEREF _Toc389117309 \h </w:instrText>
        </w:r>
        <w:r w:rsidR="00404C21">
          <w:rPr>
            <w:webHidden/>
          </w:rPr>
        </w:r>
        <w:r w:rsidR="00404C21">
          <w:rPr>
            <w:webHidden/>
          </w:rPr>
          <w:fldChar w:fldCharType="separate"/>
        </w:r>
        <w:r w:rsidR="00F713F0">
          <w:rPr>
            <w:webHidden/>
          </w:rPr>
          <w:t>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0" w:history="1">
        <w:r w:rsidR="00404C21" w:rsidRPr="00B921D7">
          <w:rPr>
            <w:rStyle w:val="Hyperlink"/>
            <w:rFonts w:ascii="Arial Bold" w:hAnsi="Arial Bold"/>
          </w:rPr>
          <w:t>F.</w:t>
        </w:r>
        <w:r w:rsidR="00404C21">
          <w:rPr>
            <w:rFonts w:asciiTheme="minorHAnsi" w:eastAsiaTheme="minorEastAsia" w:hAnsiTheme="minorHAnsi" w:cstheme="minorBidi"/>
          </w:rPr>
          <w:tab/>
        </w:r>
        <w:r w:rsidR="00404C21" w:rsidRPr="00B921D7">
          <w:rPr>
            <w:rStyle w:val="Hyperlink"/>
          </w:rPr>
          <w:t>SUBMISSION OF PROPOSALS</w:t>
        </w:r>
        <w:r w:rsidR="00404C21">
          <w:rPr>
            <w:webHidden/>
          </w:rPr>
          <w:tab/>
        </w:r>
        <w:r w:rsidR="00404C21">
          <w:rPr>
            <w:webHidden/>
          </w:rPr>
          <w:fldChar w:fldCharType="begin"/>
        </w:r>
        <w:r w:rsidR="00404C21">
          <w:rPr>
            <w:webHidden/>
          </w:rPr>
          <w:instrText xml:space="preserve"> PAGEREF _Toc389117310 \h </w:instrText>
        </w:r>
        <w:r w:rsidR="00404C21">
          <w:rPr>
            <w:webHidden/>
          </w:rPr>
        </w:r>
        <w:r w:rsidR="00404C21">
          <w:rPr>
            <w:webHidden/>
          </w:rPr>
          <w:fldChar w:fldCharType="separate"/>
        </w:r>
        <w:r w:rsidR="00F713F0">
          <w:rPr>
            <w:webHidden/>
          </w:rPr>
          <w:t>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1" w:history="1">
        <w:r w:rsidR="00404C21" w:rsidRPr="00B921D7">
          <w:rPr>
            <w:rStyle w:val="Hyperlink"/>
            <w:rFonts w:ascii="Arial Bold" w:hAnsi="Arial Bold"/>
          </w:rPr>
          <w:t>G.</w:t>
        </w:r>
        <w:r w:rsidR="00404C21">
          <w:rPr>
            <w:rFonts w:asciiTheme="minorHAnsi" w:eastAsiaTheme="minorEastAsia" w:hAnsiTheme="minorHAnsi" w:cstheme="minorBidi"/>
          </w:rPr>
          <w:tab/>
        </w:r>
        <w:r w:rsidR="00404C21" w:rsidRPr="00B921D7">
          <w:rPr>
            <w:rStyle w:val="Hyperlink"/>
          </w:rPr>
          <w:t>PROPOSAL OPENING</w:t>
        </w:r>
        <w:r w:rsidR="00404C21">
          <w:rPr>
            <w:webHidden/>
          </w:rPr>
          <w:tab/>
        </w:r>
        <w:r w:rsidR="00404C21">
          <w:rPr>
            <w:webHidden/>
          </w:rPr>
          <w:fldChar w:fldCharType="begin"/>
        </w:r>
        <w:r w:rsidR="00404C21">
          <w:rPr>
            <w:webHidden/>
          </w:rPr>
          <w:instrText xml:space="preserve"> PAGEREF _Toc389117311 \h </w:instrText>
        </w:r>
        <w:r w:rsidR="00404C21">
          <w:rPr>
            <w:webHidden/>
          </w:rPr>
        </w:r>
        <w:r w:rsidR="00404C21">
          <w:rPr>
            <w:webHidden/>
          </w:rPr>
          <w:fldChar w:fldCharType="separate"/>
        </w:r>
        <w:r w:rsidR="00F713F0">
          <w:rPr>
            <w:webHidden/>
          </w:rPr>
          <w:t>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2" w:history="1">
        <w:r w:rsidR="00404C21" w:rsidRPr="00B921D7">
          <w:rPr>
            <w:rStyle w:val="Hyperlink"/>
            <w:rFonts w:ascii="Arial Bold" w:hAnsi="Arial Bold"/>
          </w:rPr>
          <w:t>H.</w:t>
        </w:r>
        <w:r w:rsidR="00404C21">
          <w:rPr>
            <w:rFonts w:asciiTheme="minorHAnsi" w:eastAsiaTheme="minorEastAsia" w:hAnsiTheme="minorHAnsi" w:cstheme="minorBidi"/>
          </w:rPr>
          <w:tab/>
        </w:r>
        <w:r w:rsidR="00404C21" w:rsidRPr="00B921D7">
          <w:rPr>
            <w:rStyle w:val="Hyperlink"/>
          </w:rPr>
          <w:t>LATE PROPOSALS</w:t>
        </w:r>
        <w:r w:rsidR="00404C21">
          <w:rPr>
            <w:webHidden/>
          </w:rPr>
          <w:tab/>
        </w:r>
        <w:r w:rsidR="00404C21">
          <w:rPr>
            <w:webHidden/>
          </w:rPr>
          <w:fldChar w:fldCharType="begin"/>
        </w:r>
        <w:r w:rsidR="00404C21">
          <w:rPr>
            <w:webHidden/>
          </w:rPr>
          <w:instrText xml:space="preserve"> PAGEREF _Toc389117312 \h </w:instrText>
        </w:r>
        <w:r w:rsidR="00404C21">
          <w:rPr>
            <w:webHidden/>
          </w:rPr>
        </w:r>
        <w:r w:rsidR="00404C21">
          <w:rPr>
            <w:webHidden/>
          </w:rPr>
          <w:fldChar w:fldCharType="separate"/>
        </w:r>
        <w:r w:rsidR="00F713F0">
          <w:rPr>
            <w:webHidden/>
          </w:rPr>
          <w:t>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3" w:history="1">
        <w:r w:rsidR="00404C21" w:rsidRPr="00B921D7">
          <w:rPr>
            <w:rStyle w:val="Hyperlink"/>
            <w:rFonts w:ascii="Arial Bold" w:hAnsi="Arial Bold"/>
          </w:rPr>
          <w:t>I.</w:t>
        </w:r>
        <w:r w:rsidR="00404C21">
          <w:rPr>
            <w:rFonts w:asciiTheme="minorHAnsi" w:eastAsiaTheme="minorEastAsia" w:hAnsiTheme="minorHAnsi" w:cstheme="minorBidi"/>
          </w:rPr>
          <w:tab/>
        </w:r>
        <w:r w:rsidR="00404C21" w:rsidRPr="00B921D7">
          <w:rPr>
            <w:rStyle w:val="Hyperlink"/>
          </w:rPr>
          <w:t>REJECTION OF PROPOSALS</w:t>
        </w:r>
        <w:r w:rsidR="00404C21">
          <w:rPr>
            <w:webHidden/>
          </w:rPr>
          <w:tab/>
        </w:r>
        <w:r w:rsidR="00404C21">
          <w:rPr>
            <w:webHidden/>
          </w:rPr>
          <w:fldChar w:fldCharType="begin"/>
        </w:r>
        <w:r w:rsidR="00404C21">
          <w:rPr>
            <w:webHidden/>
          </w:rPr>
          <w:instrText xml:space="preserve"> PAGEREF _Toc389117313 \h </w:instrText>
        </w:r>
        <w:r w:rsidR="00404C21">
          <w:rPr>
            <w:webHidden/>
          </w:rPr>
        </w:r>
        <w:r w:rsidR="00404C21">
          <w:rPr>
            <w:webHidden/>
          </w:rPr>
          <w:fldChar w:fldCharType="separate"/>
        </w:r>
        <w:r w:rsidR="00F713F0">
          <w:rPr>
            <w:webHidden/>
          </w:rPr>
          <w:t>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4" w:history="1">
        <w:r w:rsidR="00404C21" w:rsidRPr="00B921D7">
          <w:rPr>
            <w:rStyle w:val="Hyperlink"/>
            <w:rFonts w:ascii="Arial Bold" w:hAnsi="Arial Bold"/>
          </w:rPr>
          <w:t>J.</w:t>
        </w:r>
        <w:r w:rsidR="00404C21">
          <w:rPr>
            <w:rFonts w:asciiTheme="minorHAnsi" w:eastAsiaTheme="minorEastAsia" w:hAnsiTheme="minorHAnsi" w:cstheme="minorBidi"/>
          </w:rPr>
          <w:tab/>
        </w:r>
        <w:r w:rsidR="00404C21" w:rsidRPr="00B921D7">
          <w:rPr>
            <w:rStyle w:val="Hyperlink"/>
          </w:rPr>
          <w:t>EVALUATION OF PROPOSALS</w:t>
        </w:r>
        <w:r w:rsidR="00404C21">
          <w:rPr>
            <w:webHidden/>
          </w:rPr>
          <w:tab/>
        </w:r>
        <w:r w:rsidR="00404C21">
          <w:rPr>
            <w:webHidden/>
          </w:rPr>
          <w:fldChar w:fldCharType="begin"/>
        </w:r>
        <w:r w:rsidR="00404C21">
          <w:rPr>
            <w:webHidden/>
          </w:rPr>
          <w:instrText xml:space="preserve"> PAGEREF _Toc389117314 \h </w:instrText>
        </w:r>
        <w:r w:rsidR="00404C21">
          <w:rPr>
            <w:webHidden/>
          </w:rPr>
        </w:r>
        <w:r w:rsidR="00404C21">
          <w:rPr>
            <w:webHidden/>
          </w:rPr>
          <w:fldChar w:fldCharType="separate"/>
        </w:r>
        <w:r w:rsidR="00F713F0">
          <w:rPr>
            <w:webHidden/>
          </w:rPr>
          <w:t>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5" w:history="1">
        <w:r w:rsidR="00404C21" w:rsidRPr="00B921D7">
          <w:rPr>
            <w:rStyle w:val="Hyperlink"/>
            <w:rFonts w:ascii="Arial Bold" w:hAnsi="Arial Bold"/>
          </w:rPr>
          <w:t>K.</w:t>
        </w:r>
        <w:r w:rsidR="00404C21">
          <w:rPr>
            <w:rFonts w:asciiTheme="minorHAnsi" w:eastAsiaTheme="minorEastAsia" w:hAnsiTheme="minorHAnsi" w:cstheme="minorBidi"/>
          </w:rPr>
          <w:tab/>
        </w:r>
        <w:r w:rsidR="00404C21" w:rsidRPr="00B921D7">
          <w:rPr>
            <w:rStyle w:val="Hyperlink"/>
          </w:rPr>
          <w:t>EVALUATION COMMITTEE</w:t>
        </w:r>
        <w:r w:rsidR="00404C21">
          <w:rPr>
            <w:webHidden/>
          </w:rPr>
          <w:tab/>
        </w:r>
        <w:r w:rsidR="00404C21">
          <w:rPr>
            <w:webHidden/>
          </w:rPr>
          <w:fldChar w:fldCharType="begin"/>
        </w:r>
        <w:r w:rsidR="00404C21">
          <w:rPr>
            <w:webHidden/>
          </w:rPr>
          <w:instrText xml:space="preserve"> PAGEREF _Toc389117315 \h </w:instrText>
        </w:r>
        <w:r w:rsidR="00404C21">
          <w:rPr>
            <w:webHidden/>
          </w:rPr>
        </w:r>
        <w:r w:rsidR="00404C21">
          <w:rPr>
            <w:webHidden/>
          </w:rPr>
          <w:fldChar w:fldCharType="separate"/>
        </w:r>
        <w:r w:rsidR="00F713F0">
          <w:rPr>
            <w:webHidden/>
          </w:rPr>
          <w:t>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6" w:history="1">
        <w:r w:rsidR="00404C21" w:rsidRPr="00B921D7">
          <w:rPr>
            <w:rStyle w:val="Hyperlink"/>
            <w:rFonts w:ascii="Arial Bold" w:hAnsi="Arial Bold"/>
          </w:rPr>
          <w:t>L.</w:t>
        </w:r>
        <w:r w:rsidR="00404C21">
          <w:rPr>
            <w:rFonts w:asciiTheme="minorHAnsi" w:eastAsiaTheme="minorEastAsia" w:hAnsiTheme="minorHAnsi" w:cstheme="minorBidi"/>
          </w:rPr>
          <w:tab/>
        </w:r>
        <w:r w:rsidR="00404C21" w:rsidRPr="00B921D7">
          <w:rPr>
            <w:rStyle w:val="Hyperlink"/>
          </w:rPr>
          <w:t>MANDATORY REQUIREMENTS</w:t>
        </w:r>
        <w:r w:rsidR="00404C21">
          <w:rPr>
            <w:webHidden/>
          </w:rPr>
          <w:tab/>
        </w:r>
        <w:r w:rsidR="00404C21">
          <w:rPr>
            <w:webHidden/>
          </w:rPr>
          <w:fldChar w:fldCharType="begin"/>
        </w:r>
        <w:r w:rsidR="00404C21">
          <w:rPr>
            <w:webHidden/>
          </w:rPr>
          <w:instrText xml:space="preserve"> PAGEREF _Toc389117316 \h </w:instrText>
        </w:r>
        <w:r w:rsidR="00404C21">
          <w:rPr>
            <w:webHidden/>
          </w:rPr>
        </w:r>
        <w:r w:rsidR="00404C21">
          <w:rPr>
            <w:webHidden/>
          </w:rPr>
          <w:fldChar w:fldCharType="separate"/>
        </w:r>
        <w:r w:rsidR="00F713F0">
          <w:rPr>
            <w:webHidden/>
          </w:rPr>
          <w:t>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7" w:history="1">
        <w:r w:rsidR="00404C21" w:rsidRPr="00B921D7">
          <w:rPr>
            <w:rStyle w:val="Hyperlink"/>
            <w:rFonts w:ascii="Arial Bold" w:hAnsi="Arial Bold"/>
          </w:rPr>
          <w:t>M.</w:t>
        </w:r>
        <w:r w:rsidR="00404C21">
          <w:rPr>
            <w:rFonts w:asciiTheme="minorHAnsi" w:eastAsiaTheme="minorEastAsia" w:hAnsiTheme="minorHAnsi" w:cstheme="minorBidi"/>
          </w:rPr>
          <w:tab/>
        </w:r>
        <w:r w:rsidR="00404C21" w:rsidRPr="00B921D7">
          <w:rPr>
            <w:rStyle w:val="Hyperlink"/>
          </w:rPr>
          <w:t>REFERENCE CHECKS</w:t>
        </w:r>
        <w:r w:rsidR="00404C21">
          <w:rPr>
            <w:webHidden/>
          </w:rPr>
          <w:tab/>
        </w:r>
        <w:r w:rsidR="00404C21">
          <w:rPr>
            <w:webHidden/>
          </w:rPr>
          <w:fldChar w:fldCharType="begin"/>
        </w:r>
        <w:r w:rsidR="00404C21">
          <w:rPr>
            <w:webHidden/>
          </w:rPr>
          <w:instrText xml:space="preserve"> PAGEREF _Toc389117317 \h </w:instrText>
        </w:r>
        <w:r w:rsidR="00404C21">
          <w:rPr>
            <w:webHidden/>
          </w:rPr>
        </w:r>
        <w:r w:rsidR="00404C21">
          <w:rPr>
            <w:webHidden/>
          </w:rPr>
          <w:fldChar w:fldCharType="separate"/>
        </w:r>
        <w:r w:rsidR="00F713F0">
          <w:rPr>
            <w:webHidden/>
          </w:rPr>
          <w:t>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8" w:history="1">
        <w:r w:rsidR="00404C21" w:rsidRPr="00B921D7">
          <w:rPr>
            <w:rStyle w:val="Hyperlink"/>
            <w:rFonts w:ascii="Arial Bold" w:hAnsi="Arial Bold"/>
          </w:rPr>
          <w:t>N.</w:t>
        </w:r>
        <w:r w:rsidR="00404C21">
          <w:rPr>
            <w:rFonts w:asciiTheme="minorHAnsi" w:eastAsiaTheme="minorEastAsia" w:hAnsiTheme="minorHAnsi" w:cstheme="minorBidi"/>
          </w:rPr>
          <w:tab/>
        </w:r>
        <w:r w:rsidR="00404C21" w:rsidRPr="00B921D7">
          <w:rPr>
            <w:rStyle w:val="Hyperlink"/>
          </w:rPr>
          <w:t>SECRETARY OF STATE/TAX COMMISSIONER REGISTRATION REQUIREMENTS</w:t>
        </w:r>
        <w:r w:rsidR="00404C21">
          <w:rPr>
            <w:webHidden/>
          </w:rPr>
          <w:tab/>
        </w:r>
        <w:r w:rsidR="00404C21">
          <w:rPr>
            <w:webHidden/>
          </w:rPr>
          <w:fldChar w:fldCharType="begin"/>
        </w:r>
        <w:r w:rsidR="00404C21">
          <w:rPr>
            <w:webHidden/>
          </w:rPr>
          <w:instrText xml:space="preserve"> PAGEREF _Toc389117318 \h </w:instrText>
        </w:r>
        <w:r w:rsidR="00404C21">
          <w:rPr>
            <w:webHidden/>
          </w:rPr>
        </w:r>
        <w:r w:rsidR="00404C21">
          <w:rPr>
            <w:webHidden/>
          </w:rPr>
          <w:fldChar w:fldCharType="separate"/>
        </w:r>
        <w:r w:rsidR="00F713F0">
          <w:rPr>
            <w:webHidden/>
          </w:rPr>
          <w:t>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19" w:history="1">
        <w:r w:rsidR="00404C21" w:rsidRPr="00B921D7">
          <w:rPr>
            <w:rStyle w:val="Hyperlink"/>
            <w:rFonts w:ascii="Arial Bold" w:hAnsi="Arial Bold"/>
          </w:rPr>
          <w:t>O.</w:t>
        </w:r>
        <w:r w:rsidR="00404C21">
          <w:rPr>
            <w:rFonts w:asciiTheme="minorHAnsi" w:eastAsiaTheme="minorEastAsia" w:hAnsiTheme="minorHAnsi" w:cstheme="minorBidi"/>
          </w:rPr>
          <w:tab/>
        </w:r>
        <w:r w:rsidR="00404C21" w:rsidRPr="00B921D7">
          <w:rPr>
            <w:rStyle w:val="Hyperlink"/>
          </w:rPr>
          <w:t>VIOLATION OF TERMS AND CONDITIONS</w:t>
        </w:r>
        <w:r w:rsidR="00404C21">
          <w:rPr>
            <w:webHidden/>
          </w:rPr>
          <w:tab/>
        </w:r>
        <w:r w:rsidR="00404C21">
          <w:rPr>
            <w:webHidden/>
          </w:rPr>
          <w:fldChar w:fldCharType="begin"/>
        </w:r>
        <w:r w:rsidR="00404C21">
          <w:rPr>
            <w:webHidden/>
          </w:rPr>
          <w:instrText xml:space="preserve"> PAGEREF _Toc389117319 \h </w:instrText>
        </w:r>
        <w:r w:rsidR="00404C21">
          <w:rPr>
            <w:webHidden/>
          </w:rPr>
        </w:r>
        <w:r w:rsidR="00404C21">
          <w:rPr>
            <w:webHidden/>
          </w:rPr>
          <w:fldChar w:fldCharType="separate"/>
        </w:r>
        <w:r w:rsidR="00F713F0">
          <w:rPr>
            <w:webHidden/>
          </w:rPr>
          <w:t>7</w:t>
        </w:r>
        <w:r w:rsidR="00404C21">
          <w:rPr>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20" w:history="1">
        <w:r w:rsidR="00404C21" w:rsidRPr="00B921D7">
          <w:rPr>
            <w:rStyle w:val="Hyperlink"/>
            <w:rFonts w:ascii="Arial Bold" w:hAnsi="Arial Bold"/>
            <w:noProof/>
          </w:rPr>
          <w:t>III.</w:t>
        </w:r>
        <w:r w:rsidR="00404C21">
          <w:rPr>
            <w:rFonts w:asciiTheme="minorHAnsi" w:eastAsiaTheme="minorEastAsia" w:hAnsiTheme="minorHAnsi" w:cstheme="minorBidi"/>
            <w:b w:val="0"/>
            <w:bCs w:val="0"/>
            <w:noProof/>
          </w:rPr>
          <w:tab/>
        </w:r>
        <w:r w:rsidR="00404C21" w:rsidRPr="00B921D7">
          <w:rPr>
            <w:rStyle w:val="Hyperlink"/>
            <w:noProof/>
          </w:rPr>
          <w:t>TERMS AND CONDITIONS</w:t>
        </w:r>
        <w:r w:rsidR="00404C21">
          <w:rPr>
            <w:noProof/>
            <w:webHidden/>
          </w:rPr>
          <w:tab/>
        </w:r>
        <w:r w:rsidR="00404C21">
          <w:rPr>
            <w:noProof/>
            <w:webHidden/>
          </w:rPr>
          <w:fldChar w:fldCharType="begin"/>
        </w:r>
        <w:r w:rsidR="00404C21">
          <w:rPr>
            <w:noProof/>
            <w:webHidden/>
          </w:rPr>
          <w:instrText xml:space="preserve"> PAGEREF _Toc389117320 \h </w:instrText>
        </w:r>
        <w:r w:rsidR="00404C21">
          <w:rPr>
            <w:noProof/>
            <w:webHidden/>
          </w:rPr>
        </w:r>
        <w:r w:rsidR="00404C21">
          <w:rPr>
            <w:noProof/>
            <w:webHidden/>
          </w:rPr>
          <w:fldChar w:fldCharType="separate"/>
        </w:r>
        <w:r w:rsidR="00F713F0">
          <w:rPr>
            <w:noProof/>
            <w:webHidden/>
          </w:rPr>
          <w:t>8</w:t>
        </w:r>
        <w:r w:rsidR="00404C21">
          <w:rPr>
            <w:noProof/>
            <w:webHidden/>
          </w:rPr>
          <w:fldChar w:fldCharType="end"/>
        </w:r>
      </w:hyperlink>
    </w:p>
    <w:p w:rsidR="00404C21" w:rsidRDefault="00174E8B">
      <w:pPr>
        <w:pStyle w:val="TOC2"/>
        <w:rPr>
          <w:rFonts w:asciiTheme="minorHAnsi" w:eastAsiaTheme="minorEastAsia" w:hAnsiTheme="minorHAnsi" w:cstheme="minorBidi"/>
        </w:rPr>
      </w:pPr>
      <w:hyperlink w:anchor="_Toc389117321" w:history="1">
        <w:r w:rsidR="00404C21" w:rsidRPr="00B921D7">
          <w:rPr>
            <w:rStyle w:val="Hyperlink"/>
            <w:rFonts w:ascii="Arial Bold" w:hAnsi="Arial Bold"/>
          </w:rPr>
          <w:t>A.</w:t>
        </w:r>
        <w:r w:rsidR="00404C21">
          <w:rPr>
            <w:rFonts w:asciiTheme="minorHAnsi" w:eastAsiaTheme="minorEastAsia" w:hAnsiTheme="minorHAnsi" w:cstheme="minorBidi"/>
          </w:rPr>
          <w:tab/>
        </w:r>
        <w:r w:rsidR="00404C21" w:rsidRPr="00B921D7">
          <w:rPr>
            <w:rStyle w:val="Hyperlink"/>
          </w:rPr>
          <w:t>GENERAL</w:t>
        </w:r>
        <w:r w:rsidR="00404C21">
          <w:rPr>
            <w:webHidden/>
          </w:rPr>
          <w:tab/>
        </w:r>
        <w:r w:rsidR="00404C21">
          <w:rPr>
            <w:webHidden/>
          </w:rPr>
          <w:fldChar w:fldCharType="begin"/>
        </w:r>
        <w:r w:rsidR="00404C21">
          <w:rPr>
            <w:webHidden/>
          </w:rPr>
          <w:instrText xml:space="preserve"> PAGEREF _Toc389117321 \h </w:instrText>
        </w:r>
        <w:r w:rsidR="00404C21">
          <w:rPr>
            <w:webHidden/>
          </w:rPr>
        </w:r>
        <w:r w:rsidR="00404C21">
          <w:rPr>
            <w:webHidden/>
          </w:rPr>
          <w:fldChar w:fldCharType="separate"/>
        </w:r>
        <w:r w:rsidR="00F713F0">
          <w:rPr>
            <w:webHidden/>
          </w:rPr>
          <w:t>8</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2" w:history="1">
        <w:r w:rsidR="00404C21" w:rsidRPr="00B921D7">
          <w:rPr>
            <w:rStyle w:val="Hyperlink"/>
            <w:rFonts w:ascii="Arial Bold" w:hAnsi="Arial Bold"/>
          </w:rPr>
          <w:t>B.</w:t>
        </w:r>
        <w:r w:rsidR="00404C21">
          <w:rPr>
            <w:rFonts w:asciiTheme="minorHAnsi" w:eastAsiaTheme="minorEastAsia" w:hAnsiTheme="minorHAnsi" w:cstheme="minorBidi"/>
          </w:rPr>
          <w:tab/>
        </w:r>
        <w:r w:rsidR="00404C21" w:rsidRPr="00B921D7">
          <w:rPr>
            <w:rStyle w:val="Hyperlink"/>
          </w:rPr>
          <w:t>AWARD</w:t>
        </w:r>
        <w:r w:rsidR="00404C21">
          <w:rPr>
            <w:webHidden/>
          </w:rPr>
          <w:tab/>
        </w:r>
        <w:r w:rsidR="00404C21">
          <w:rPr>
            <w:webHidden/>
          </w:rPr>
          <w:fldChar w:fldCharType="begin"/>
        </w:r>
        <w:r w:rsidR="00404C21">
          <w:rPr>
            <w:webHidden/>
          </w:rPr>
          <w:instrText xml:space="preserve"> PAGEREF _Toc389117322 \h </w:instrText>
        </w:r>
        <w:r w:rsidR="00404C21">
          <w:rPr>
            <w:webHidden/>
          </w:rPr>
        </w:r>
        <w:r w:rsidR="00404C21">
          <w:rPr>
            <w:webHidden/>
          </w:rPr>
          <w:fldChar w:fldCharType="separate"/>
        </w:r>
        <w:r w:rsidR="00F713F0">
          <w:rPr>
            <w:webHidden/>
          </w:rPr>
          <w:t>9</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3" w:history="1">
        <w:r w:rsidR="00404C21" w:rsidRPr="00B921D7">
          <w:rPr>
            <w:rStyle w:val="Hyperlink"/>
            <w:rFonts w:ascii="Arial Bold" w:hAnsi="Arial Bold"/>
          </w:rPr>
          <w:t>C.</w:t>
        </w:r>
        <w:r w:rsidR="00404C21">
          <w:rPr>
            <w:rFonts w:asciiTheme="minorHAnsi" w:eastAsiaTheme="minorEastAsia" w:hAnsiTheme="minorHAnsi" w:cstheme="minorBidi"/>
          </w:rPr>
          <w:tab/>
        </w:r>
        <w:r w:rsidR="00404C21" w:rsidRPr="00B921D7">
          <w:rPr>
            <w:rStyle w:val="Hyperlink"/>
          </w:rPr>
          <w:t>COMPLIANCE WITH CIVIL RIGHTS LAWS AND EQUAL OPPORTUNITY EMPLOYMENT / NONDISCRIMINATION</w:t>
        </w:r>
        <w:r w:rsidR="00404C21">
          <w:rPr>
            <w:webHidden/>
          </w:rPr>
          <w:tab/>
        </w:r>
        <w:r w:rsidR="00404C21">
          <w:rPr>
            <w:webHidden/>
          </w:rPr>
          <w:fldChar w:fldCharType="begin"/>
        </w:r>
        <w:r w:rsidR="00404C21">
          <w:rPr>
            <w:webHidden/>
          </w:rPr>
          <w:instrText xml:space="preserve"> PAGEREF _Toc389117323 \h </w:instrText>
        </w:r>
        <w:r w:rsidR="00404C21">
          <w:rPr>
            <w:webHidden/>
          </w:rPr>
        </w:r>
        <w:r w:rsidR="00404C21">
          <w:rPr>
            <w:webHidden/>
          </w:rPr>
          <w:fldChar w:fldCharType="separate"/>
        </w:r>
        <w:r w:rsidR="00F713F0">
          <w:rPr>
            <w:webHidden/>
          </w:rPr>
          <w:t>9</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4" w:history="1">
        <w:r w:rsidR="00404C21" w:rsidRPr="00B921D7">
          <w:rPr>
            <w:rStyle w:val="Hyperlink"/>
            <w:rFonts w:ascii="Arial Bold" w:hAnsi="Arial Bold"/>
          </w:rPr>
          <w:t>D.</w:t>
        </w:r>
        <w:r w:rsidR="00404C21">
          <w:rPr>
            <w:rFonts w:asciiTheme="minorHAnsi" w:eastAsiaTheme="minorEastAsia" w:hAnsiTheme="minorHAnsi" w:cstheme="minorBidi"/>
          </w:rPr>
          <w:tab/>
        </w:r>
        <w:r w:rsidR="00404C21" w:rsidRPr="00B921D7">
          <w:rPr>
            <w:rStyle w:val="Hyperlink"/>
          </w:rPr>
          <w:t>PERMITS, REGULATIONS, LAWS</w:t>
        </w:r>
        <w:r w:rsidR="00404C21">
          <w:rPr>
            <w:webHidden/>
          </w:rPr>
          <w:tab/>
        </w:r>
        <w:r w:rsidR="00404C21">
          <w:rPr>
            <w:webHidden/>
          </w:rPr>
          <w:fldChar w:fldCharType="begin"/>
        </w:r>
        <w:r w:rsidR="00404C21">
          <w:rPr>
            <w:webHidden/>
          </w:rPr>
          <w:instrText xml:space="preserve"> PAGEREF _Toc389117324 \h </w:instrText>
        </w:r>
        <w:r w:rsidR="00404C21">
          <w:rPr>
            <w:webHidden/>
          </w:rPr>
        </w:r>
        <w:r w:rsidR="00404C21">
          <w:rPr>
            <w:webHidden/>
          </w:rPr>
          <w:fldChar w:fldCharType="separate"/>
        </w:r>
        <w:r w:rsidR="00F713F0">
          <w:rPr>
            <w:webHidden/>
          </w:rPr>
          <w:t>10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5" w:history="1">
        <w:r w:rsidR="00404C21" w:rsidRPr="00B921D7">
          <w:rPr>
            <w:rStyle w:val="Hyperlink"/>
            <w:rFonts w:ascii="Arial Bold" w:hAnsi="Arial Bold"/>
          </w:rPr>
          <w:t>E.</w:t>
        </w:r>
        <w:r w:rsidR="00404C21">
          <w:rPr>
            <w:rFonts w:asciiTheme="minorHAnsi" w:eastAsiaTheme="minorEastAsia" w:hAnsiTheme="minorHAnsi" w:cstheme="minorBidi"/>
          </w:rPr>
          <w:tab/>
        </w:r>
        <w:r w:rsidR="00404C21" w:rsidRPr="00B921D7">
          <w:rPr>
            <w:rStyle w:val="Hyperlink"/>
          </w:rPr>
          <w:t>OWNERSHIP OF INFORMATION AND DATA</w:t>
        </w:r>
        <w:r w:rsidR="00404C21">
          <w:rPr>
            <w:webHidden/>
          </w:rPr>
          <w:tab/>
        </w:r>
        <w:r w:rsidR="00404C21">
          <w:rPr>
            <w:webHidden/>
          </w:rPr>
          <w:fldChar w:fldCharType="begin"/>
        </w:r>
        <w:r w:rsidR="00404C21">
          <w:rPr>
            <w:webHidden/>
          </w:rPr>
          <w:instrText xml:space="preserve"> PAGEREF _Toc389117325 \h </w:instrText>
        </w:r>
        <w:r w:rsidR="00404C21">
          <w:rPr>
            <w:webHidden/>
          </w:rPr>
        </w:r>
        <w:r w:rsidR="00404C21">
          <w:rPr>
            <w:webHidden/>
          </w:rPr>
          <w:fldChar w:fldCharType="separate"/>
        </w:r>
        <w:r w:rsidR="00F713F0">
          <w:rPr>
            <w:webHidden/>
          </w:rPr>
          <w:t>10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6" w:history="1">
        <w:r w:rsidR="00404C21" w:rsidRPr="00B921D7">
          <w:rPr>
            <w:rStyle w:val="Hyperlink"/>
            <w:rFonts w:ascii="Arial Bold" w:hAnsi="Arial Bold"/>
          </w:rPr>
          <w:t>F.</w:t>
        </w:r>
        <w:r w:rsidR="00404C21">
          <w:rPr>
            <w:rFonts w:asciiTheme="minorHAnsi" w:eastAsiaTheme="minorEastAsia" w:hAnsiTheme="minorHAnsi" w:cstheme="minorBidi"/>
          </w:rPr>
          <w:tab/>
        </w:r>
        <w:r w:rsidR="00404C21" w:rsidRPr="00B921D7">
          <w:rPr>
            <w:rStyle w:val="Hyperlink"/>
          </w:rPr>
          <w:t>INSURANCE REQUIREMENTS</w:t>
        </w:r>
        <w:r w:rsidR="00404C21">
          <w:rPr>
            <w:webHidden/>
          </w:rPr>
          <w:tab/>
        </w:r>
        <w:r w:rsidR="00404C21">
          <w:rPr>
            <w:webHidden/>
          </w:rPr>
          <w:fldChar w:fldCharType="begin"/>
        </w:r>
        <w:r w:rsidR="00404C21">
          <w:rPr>
            <w:webHidden/>
          </w:rPr>
          <w:instrText xml:space="preserve"> PAGEREF _Toc389117326 \h </w:instrText>
        </w:r>
        <w:r w:rsidR="00404C21">
          <w:rPr>
            <w:webHidden/>
          </w:rPr>
        </w:r>
        <w:r w:rsidR="00404C21">
          <w:rPr>
            <w:webHidden/>
          </w:rPr>
          <w:fldChar w:fldCharType="separate"/>
        </w:r>
        <w:r w:rsidR="00F713F0">
          <w:rPr>
            <w:webHidden/>
          </w:rPr>
          <w:t>10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7" w:history="1">
        <w:r w:rsidR="00404C21" w:rsidRPr="00B921D7">
          <w:rPr>
            <w:rStyle w:val="Hyperlink"/>
            <w:rFonts w:ascii="Arial Bold" w:hAnsi="Arial Bold"/>
          </w:rPr>
          <w:t>G.</w:t>
        </w:r>
        <w:r w:rsidR="00404C21">
          <w:rPr>
            <w:rFonts w:asciiTheme="minorHAnsi" w:eastAsiaTheme="minorEastAsia" w:hAnsiTheme="minorHAnsi" w:cstheme="minorBidi"/>
          </w:rPr>
          <w:tab/>
        </w:r>
        <w:r w:rsidR="00404C21" w:rsidRPr="00B921D7">
          <w:rPr>
            <w:rStyle w:val="Hyperlink"/>
          </w:rPr>
          <w:t>COOPERATION WITH OTHER CONTRACTORS</w:t>
        </w:r>
        <w:r w:rsidR="00404C21">
          <w:rPr>
            <w:webHidden/>
          </w:rPr>
          <w:tab/>
        </w:r>
        <w:r w:rsidR="00404C21">
          <w:rPr>
            <w:webHidden/>
          </w:rPr>
          <w:fldChar w:fldCharType="begin"/>
        </w:r>
        <w:r w:rsidR="00404C21">
          <w:rPr>
            <w:webHidden/>
          </w:rPr>
          <w:instrText xml:space="preserve"> PAGEREF _Toc389117327 \h </w:instrText>
        </w:r>
        <w:r w:rsidR="00404C21">
          <w:rPr>
            <w:webHidden/>
          </w:rPr>
        </w:r>
        <w:r w:rsidR="00404C21">
          <w:rPr>
            <w:webHidden/>
          </w:rPr>
          <w:fldChar w:fldCharType="separate"/>
        </w:r>
        <w:r w:rsidR="00F713F0">
          <w:rPr>
            <w:webHidden/>
          </w:rPr>
          <w:t>12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8" w:history="1">
        <w:r w:rsidR="00404C21" w:rsidRPr="00B921D7">
          <w:rPr>
            <w:rStyle w:val="Hyperlink"/>
            <w:rFonts w:ascii="Arial Bold" w:hAnsi="Arial Bold"/>
          </w:rPr>
          <w:t>H.</w:t>
        </w:r>
        <w:r w:rsidR="00404C21">
          <w:rPr>
            <w:rFonts w:asciiTheme="minorHAnsi" w:eastAsiaTheme="minorEastAsia" w:hAnsiTheme="minorHAnsi" w:cstheme="minorBidi"/>
          </w:rPr>
          <w:tab/>
        </w:r>
        <w:r w:rsidR="00404C21" w:rsidRPr="00B921D7">
          <w:rPr>
            <w:rStyle w:val="Hyperlink"/>
          </w:rPr>
          <w:t>INDEPENDENT CONTRACTOR</w:t>
        </w:r>
        <w:r w:rsidR="00404C21">
          <w:rPr>
            <w:webHidden/>
          </w:rPr>
          <w:tab/>
        </w:r>
        <w:r w:rsidR="00404C21">
          <w:rPr>
            <w:webHidden/>
          </w:rPr>
          <w:fldChar w:fldCharType="begin"/>
        </w:r>
        <w:r w:rsidR="00404C21">
          <w:rPr>
            <w:webHidden/>
          </w:rPr>
          <w:instrText xml:space="preserve"> PAGEREF _Toc389117328 \h </w:instrText>
        </w:r>
        <w:r w:rsidR="00404C21">
          <w:rPr>
            <w:webHidden/>
          </w:rPr>
        </w:r>
        <w:r w:rsidR="00404C21">
          <w:rPr>
            <w:webHidden/>
          </w:rPr>
          <w:fldChar w:fldCharType="separate"/>
        </w:r>
        <w:r w:rsidR="00F713F0">
          <w:rPr>
            <w:webHidden/>
          </w:rPr>
          <w:t>12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29" w:history="1">
        <w:r w:rsidR="00404C21" w:rsidRPr="00B921D7">
          <w:rPr>
            <w:rStyle w:val="Hyperlink"/>
            <w:rFonts w:ascii="Arial Bold" w:hAnsi="Arial Bold"/>
          </w:rPr>
          <w:t>I.</w:t>
        </w:r>
        <w:r w:rsidR="00404C21">
          <w:rPr>
            <w:rFonts w:asciiTheme="minorHAnsi" w:eastAsiaTheme="minorEastAsia" w:hAnsiTheme="minorHAnsi" w:cstheme="minorBidi"/>
          </w:rPr>
          <w:tab/>
        </w:r>
        <w:r w:rsidR="00404C21" w:rsidRPr="00B921D7">
          <w:rPr>
            <w:rStyle w:val="Hyperlink"/>
          </w:rPr>
          <w:t>CONTRACTOR RESPONSIBILITY</w:t>
        </w:r>
        <w:r w:rsidR="00404C21">
          <w:rPr>
            <w:webHidden/>
          </w:rPr>
          <w:tab/>
        </w:r>
        <w:r w:rsidR="00404C21">
          <w:rPr>
            <w:webHidden/>
          </w:rPr>
          <w:fldChar w:fldCharType="begin"/>
        </w:r>
        <w:r w:rsidR="00404C21">
          <w:rPr>
            <w:webHidden/>
          </w:rPr>
          <w:instrText xml:space="preserve"> PAGEREF _Toc389117329 \h </w:instrText>
        </w:r>
        <w:r w:rsidR="00404C21">
          <w:rPr>
            <w:webHidden/>
          </w:rPr>
        </w:r>
        <w:r w:rsidR="00404C21">
          <w:rPr>
            <w:webHidden/>
          </w:rPr>
          <w:fldChar w:fldCharType="separate"/>
        </w:r>
        <w:r w:rsidR="00F713F0">
          <w:rPr>
            <w:webHidden/>
          </w:rPr>
          <w:t>13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0" w:history="1">
        <w:r w:rsidR="00404C21" w:rsidRPr="00B921D7">
          <w:rPr>
            <w:rStyle w:val="Hyperlink"/>
            <w:rFonts w:ascii="Arial Bold" w:hAnsi="Arial Bold"/>
          </w:rPr>
          <w:t>J.</w:t>
        </w:r>
        <w:r w:rsidR="00404C21">
          <w:rPr>
            <w:rFonts w:asciiTheme="minorHAnsi" w:eastAsiaTheme="minorEastAsia" w:hAnsiTheme="minorHAnsi" w:cstheme="minorBidi"/>
          </w:rPr>
          <w:tab/>
        </w:r>
        <w:r w:rsidR="00404C21" w:rsidRPr="00B921D7">
          <w:rPr>
            <w:rStyle w:val="Hyperlink"/>
          </w:rPr>
          <w:t>CONTRACTOR PERSONNEL</w:t>
        </w:r>
        <w:r w:rsidR="00404C21">
          <w:rPr>
            <w:webHidden/>
          </w:rPr>
          <w:tab/>
        </w:r>
        <w:r w:rsidR="00404C21">
          <w:rPr>
            <w:webHidden/>
          </w:rPr>
          <w:fldChar w:fldCharType="begin"/>
        </w:r>
        <w:r w:rsidR="00404C21">
          <w:rPr>
            <w:webHidden/>
          </w:rPr>
          <w:instrText xml:space="preserve"> PAGEREF _Toc389117330 \h </w:instrText>
        </w:r>
        <w:r w:rsidR="00404C21">
          <w:rPr>
            <w:webHidden/>
          </w:rPr>
        </w:r>
        <w:r w:rsidR="00404C21">
          <w:rPr>
            <w:webHidden/>
          </w:rPr>
          <w:fldChar w:fldCharType="separate"/>
        </w:r>
        <w:r w:rsidR="00F713F0">
          <w:rPr>
            <w:webHidden/>
          </w:rPr>
          <w:t>13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1" w:history="1">
        <w:r w:rsidR="00404C21" w:rsidRPr="00B921D7">
          <w:rPr>
            <w:rStyle w:val="Hyperlink"/>
            <w:rFonts w:ascii="Arial Bold" w:hAnsi="Arial Bold"/>
          </w:rPr>
          <w:t>K.</w:t>
        </w:r>
        <w:r w:rsidR="00404C21">
          <w:rPr>
            <w:rFonts w:asciiTheme="minorHAnsi" w:eastAsiaTheme="minorEastAsia" w:hAnsiTheme="minorHAnsi" w:cstheme="minorBidi"/>
          </w:rPr>
          <w:tab/>
        </w:r>
        <w:r w:rsidR="00404C21" w:rsidRPr="00B921D7">
          <w:rPr>
            <w:rStyle w:val="Hyperlink"/>
          </w:rPr>
          <w:t>STATE OF NEBRASKA PERSONNEL RECRUITMENT PROHIBITION</w:t>
        </w:r>
        <w:r w:rsidR="00404C21">
          <w:rPr>
            <w:webHidden/>
          </w:rPr>
          <w:tab/>
        </w:r>
        <w:r w:rsidR="00404C21">
          <w:rPr>
            <w:webHidden/>
          </w:rPr>
          <w:fldChar w:fldCharType="begin"/>
        </w:r>
        <w:r w:rsidR="00404C21">
          <w:rPr>
            <w:webHidden/>
          </w:rPr>
          <w:instrText xml:space="preserve"> PAGEREF _Toc389117331 \h </w:instrText>
        </w:r>
        <w:r w:rsidR="00404C21">
          <w:rPr>
            <w:webHidden/>
          </w:rPr>
        </w:r>
        <w:r w:rsidR="00404C21">
          <w:rPr>
            <w:webHidden/>
          </w:rPr>
          <w:fldChar w:fldCharType="separate"/>
        </w:r>
        <w:r w:rsidR="00F713F0">
          <w:rPr>
            <w:webHidden/>
          </w:rPr>
          <w:t>14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2" w:history="1">
        <w:r w:rsidR="00404C21" w:rsidRPr="00B921D7">
          <w:rPr>
            <w:rStyle w:val="Hyperlink"/>
            <w:rFonts w:ascii="Arial Bold" w:hAnsi="Arial Bold"/>
          </w:rPr>
          <w:t>L.</w:t>
        </w:r>
        <w:r w:rsidR="00404C21">
          <w:rPr>
            <w:rFonts w:asciiTheme="minorHAnsi" w:eastAsiaTheme="minorEastAsia" w:hAnsiTheme="minorHAnsi" w:cstheme="minorBidi"/>
          </w:rPr>
          <w:tab/>
        </w:r>
        <w:r w:rsidR="00404C21" w:rsidRPr="00B921D7">
          <w:rPr>
            <w:rStyle w:val="Hyperlink"/>
          </w:rPr>
          <w:t>CONFLICT OF INTEREST</w:t>
        </w:r>
        <w:r w:rsidR="00404C21">
          <w:rPr>
            <w:webHidden/>
          </w:rPr>
          <w:tab/>
        </w:r>
        <w:r w:rsidR="00404C21">
          <w:rPr>
            <w:webHidden/>
          </w:rPr>
          <w:fldChar w:fldCharType="begin"/>
        </w:r>
        <w:r w:rsidR="00404C21">
          <w:rPr>
            <w:webHidden/>
          </w:rPr>
          <w:instrText xml:space="preserve"> PAGEREF _Toc389117332 \h </w:instrText>
        </w:r>
        <w:r w:rsidR="00404C21">
          <w:rPr>
            <w:webHidden/>
          </w:rPr>
        </w:r>
        <w:r w:rsidR="00404C21">
          <w:rPr>
            <w:webHidden/>
          </w:rPr>
          <w:fldChar w:fldCharType="separate"/>
        </w:r>
        <w:r w:rsidR="00F713F0">
          <w:rPr>
            <w:webHidden/>
          </w:rPr>
          <w:t>14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3" w:history="1">
        <w:r w:rsidR="00404C21" w:rsidRPr="00B921D7">
          <w:rPr>
            <w:rStyle w:val="Hyperlink"/>
            <w:rFonts w:ascii="Arial Bold" w:hAnsi="Arial Bold"/>
          </w:rPr>
          <w:t>M.</w:t>
        </w:r>
        <w:r w:rsidR="00404C21">
          <w:rPr>
            <w:rFonts w:asciiTheme="minorHAnsi" w:eastAsiaTheme="minorEastAsia" w:hAnsiTheme="minorHAnsi" w:cstheme="minorBidi"/>
          </w:rPr>
          <w:tab/>
        </w:r>
        <w:r w:rsidR="00404C21" w:rsidRPr="00B921D7">
          <w:rPr>
            <w:rStyle w:val="Hyperlink"/>
          </w:rPr>
          <w:t>PROPOSAL PREPARATION COSTS</w:t>
        </w:r>
        <w:r w:rsidR="00404C21">
          <w:rPr>
            <w:webHidden/>
          </w:rPr>
          <w:tab/>
        </w:r>
        <w:r w:rsidR="00404C21">
          <w:rPr>
            <w:webHidden/>
          </w:rPr>
          <w:fldChar w:fldCharType="begin"/>
        </w:r>
        <w:r w:rsidR="00404C21">
          <w:rPr>
            <w:webHidden/>
          </w:rPr>
          <w:instrText xml:space="preserve"> PAGEREF _Toc389117333 \h </w:instrText>
        </w:r>
        <w:r w:rsidR="00404C21">
          <w:rPr>
            <w:webHidden/>
          </w:rPr>
        </w:r>
        <w:r w:rsidR="00404C21">
          <w:rPr>
            <w:webHidden/>
          </w:rPr>
          <w:fldChar w:fldCharType="separate"/>
        </w:r>
        <w:r w:rsidR="00F713F0">
          <w:rPr>
            <w:webHidden/>
          </w:rPr>
          <w:t>15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4" w:history="1">
        <w:r w:rsidR="00404C21" w:rsidRPr="00B921D7">
          <w:rPr>
            <w:rStyle w:val="Hyperlink"/>
            <w:rFonts w:ascii="Arial Bold" w:hAnsi="Arial Bold"/>
          </w:rPr>
          <w:t>N.</w:t>
        </w:r>
        <w:r w:rsidR="00404C21">
          <w:rPr>
            <w:rFonts w:asciiTheme="minorHAnsi" w:eastAsiaTheme="minorEastAsia" w:hAnsiTheme="minorHAnsi" w:cstheme="minorBidi"/>
          </w:rPr>
          <w:tab/>
        </w:r>
        <w:r w:rsidR="00404C21" w:rsidRPr="00B921D7">
          <w:rPr>
            <w:rStyle w:val="Hyperlink"/>
          </w:rPr>
          <w:t>ERRORS AND OMISSIONS</w:t>
        </w:r>
        <w:r w:rsidR="00404C21">
          <w:rPr>
            <w:webHidden/>
          </w:rPr>
          <w:tab/>
        </w:r>
        <w:r w:rsidR="00404C21">
          <w:rPr>
            <w:webHidden/>
          </w:rPr>
          <w:fldChar w:fldCharType="begin"/>
        </w:r>
        <w:r w:rsidR="00404C21">
          <w:rPr>
            <w:webHidden/>
          </w:rPr>
          <w:instrText xml:space="preserve"> PAGEREF _Toc389117334 \h </w:instrText>
        </w:r>
        <w:r w:rsidR="00404C21">
          <w:rPr>
            <w:webHidden/>
          </w:rPr>
        </w:r>
        <w:r w:rsidR="00404C21">
          <w:rPr>
            <w:webHidden/>
          </w:rPr>
          <w:fldChar w:fldCharType="separate"/>
        </w:r>
        <w:r w:rsidR="00F713F0">
          <w:rPr>
            <w:webHidden/>
          </w:rPr>
          <w:t>15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5" w:history="1">
        <w:r w:rsidR="00404C21" w:rsidRPr="00B921D7">
          <w:rPr>
            <w:rStyle w:val="Hyperlink"/>
            <w:rFonts w:ascii="Arial Bold" w:hAnsi="Arial Bold"/>
          </w:rPr>
          <w:t>O.</w:t>
        </w:r>
        <w:r w:rsidR="00404C21">
          <w:rPr>
            <w:rFonts w:asciiTheme="minorHAnsi" w:eastAsiaTheme="minorEastAsia" w:hAnsiTheme="minorHAnsi" w:cstheme="minorBidi"/>
          </w:rPr>
          <w:tab/>
        </w:r>
        <w:r w:rsidR="00404C21" w:rsidRPr="00B921D7">
          <w:rPr>
            <w:rStyle w:val="Hyperlink"/>
          </w:rPr>
          <w:t>BEGINNING OF WORK</w:t>
        </w:r>
        <w:r w:rsidR="00404C21">
          <w:rPr>
            <w:webHidden/>
          </w:rPr>
          <w:tab/>
        </w:r>
        <w:r w:rsidR="00404C21">
          <w:rPr>
            <w:webHidden/>
          </w:rPr>
          <w:fldChar w:fldCharType="begin"/>
        </w:r>
        <w:r w:rsidR="00404C21">
          <w:rPr>
            <w:webHidden/>
          </w:rPr>
          <w:instrText xml:space="preserve"> PAGEREF _Toc389117335 \h </w:instrText>
        </w:r>
        <w:r w:rsidR="00404C21">
          <w:rPr>
            <w:webHidden/>
          </w:rPr>
        </w:r>
        <w:r w:rsidR="00404C21">
          <w:rPr>
            <w:webHidden/>
          </w:rPr>
          <w:fldChar w:fldCharType="separate"/>
        </w:r>
        <w:r w:rsidR="00F713F0">
          <w:rPr>
            <w:webHidden/>
          </w:rPr>
          <w:t>15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6" w:history="1">
        <w:r w:rsidR="00404C21" w:rsidRPr="00B921D7">
          <w:rPr>
            <w:rStyle w:val="Hyperlink"/>
            <w:rFonts w:ascii="Arial Bold" w:hAnsi="Arial Bold"/>
          </w:rPr>
          <w:t>P.</w:t>
        </w:r>
        <w:r w:rsidR="00404C21">
          <w:rPr>
            <w:rFonts w:asciiTheme="minorHAnsi" w:eastAsiaTheme="minorEastAsia" w:hAnsiTheme="minorHAnsi" w:cstheme="minorBidi"/>
          </w:rPr>
          <w:tab/>
        </w:r>
        <w:r w:rsidR="00404C21" w:rsidRPr="00B921D7">
          <w:rPr>
            <w:rStyle w:val="Hyperlink"/>
          </w:rPr>
          <w:t>ASSIGNMENT BY THE STATE</w:t>
        </w:r>
        <w:r w:rsidR="00404C21">
          <w:rPr>
            <w:webHidden/>
          </w:rPr>
          <w:tab/>
        </w:r>
        <w:r w:rsidR="00404C21">
          <w:rPr>
            <w:webHidden/>
          </w:rPr>
          <w:fldChar w:fldCharType="begin"/>
        </w:r>
        <w:r w:rsidR="00404C21">
          <w:rPr>
            <w:webHidden/>
          </w:rPr>
          <w:instrText xml:space="preserve"> PAGEREF _Toc389117336 \h </w:instrText>
        </w:r>
        <w:r w:rsidR="00404C21">
          <w:rPr>
            <w:webHidden/>
          </w:rPr>
        </w:r>
        <w:r w:rsidR="00404C21">
          <w:rPr>
            <w:webHidden/>
          </w:rPr>
          <w:fldChar w:fldCharType="separate"/>
        </w:r>
        <w:r w:rsidR="00F713F0">
          <w:rPr>
            <w:webHidden/>
          </w:rPr>
          <w:t>15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7" w:history="1">
        <w:r w:rsidR="00404C21" w:rsidRPr="00B921D7">
          <w:rPr>
            <w:rStyle w:val="Hyperlink"/>
            <w:rFonts w:ascii="Arial Bold" w:hAnsi="Arial Bold"/>
          </w:rPr>
          <w:t>Q.</w:t>
        </w:r>
        <w:r w:rsidR="00404C21">
          <w:rPr>
            <w:rFonts w:asciiTheme="minorHAnsi" w:eastAsiaTheme="minorEastAsia" w:hAnsiTheme="minorHAnsi" w:cstheme="minorBidi"/>
          </w:rPr>
          <w:tab/>
        </w:r>
        <w:r w:rsidR="00404C21" w:rsidRPr="00B921D7">
          <w:rPr>
            <w:rStyle w:val="Hyperlink"/>
          </w:rPr>
          <w:t>ASSIGNMENT BY THE CONTRACTOR</w:t>
        </w:r>
        <w:r w:rsidR="00404C21">
          <w:rPr>
            <w:webHidden/>
          </w:rPr>
          <w:tab/>
        </w:r>
        <w:r w:rsidR="00404C21">
          <w:rPr>
            <w:webHidden/>
          </w:rPr>
          <w:fldChar w:fldCharType="begin"/>
        </w:r>
        <w:r w:rsidR="00404C21">
          <w:rPr>
            <w:webHidden/>
          </w:rPr>
          <w:instrText xml:space="preserve"> PAGEREF _Toc389117337 \h </w:instrText>
        </w:r>
        <w:r w:rsidR="00404C21">
          <w:rPr>
            <w:webHidden/>
          </w:rPr>
        </w:r>
        <w:r w:rsidR="00404C21">
          <w:rPr>
            <w:webHidden/>
          </w:rPr>
          <w:fldChar w:fldCharType="separate"/>
        </w:r>
        <w:r w:rsidR="00F713F0">
          <w:rPr>
            <w:webHidden/>
          </w:rPr>
          <w:t>16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8" w:history="1">
        <w:r w:rsidR="00404C21" w:rsidRPr="00B921D7">
          <w:rPr>
            <w:rStyle w:val="Hyperlink"/>
            <w:rFonts w:ascii="Arial Bold" w:hAnsi="Arial Bold"/>
          </w:rPr>
          <w:t>R.</w:t>
        </w:r>
        <w:r w:rsidR="00404C21">
          <w:rPr>
            <w:rFonts w:asciiTheme="minorHAnsi" w:eastAsiaTheme="minorEastAsia" w:hAnsiTheme="minorHAnsi" w:cstheme="minorBidi"/>
          </w:rPr>
          <w:tab/>
        </w:r>
        <w:r w:rsidR="00404C21" w:rsidRPr="00B921D7">
          <w:rPr>
            <w:rStyle w:val="Hyperlink"/>
          </w:rPr>
          <w:t>DEVIATIONS FROM THE REQUEST FOR PROPOSAL</w:t>
        </w:r>
        <w:r w:rsidR="00404C21">
          <w:rPr>
            <w:webHidden/>
          </w:rPr>
          <w:tab/>
        </w:r>
        <w:r w:rsidR="00404C21">
          <w:rPr>
            <w:webHidden/>
          </w:rPr>
          <w:fldChar w:fldCharType="begin"/>
        </w:r>
        <w:r w:rsidR="00404C21">
          <w:rPr>
            <w:webHidden/>
          </w:rPr>
          <w:instrText xml:space="preserve"> PAGEREF _Toc389117338 \h </w:instrText>
        </w:r>
        <w:r w:rsidR="00404C21">
          <w:rPr>
            <w:webHidden/>
          </w:rPr>
        </w:r>
        <w:r w:rsidR="00404C21">
          <w:rPr>
            <w:webHidden/>
          </w:rPr>
          <w:fldChar w:fldCharType="separate"/>
        </w:r>
        <w:r w:rsidR="00F713F0">
          <w:rPr>
            <w:webHidden/>
          </w:rPr>
          <w:t>16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39" w:history="1">
        <w:r w:rsidR="00404C21" w:rsidRPr="00B921D7">
          <w:rPr>
            <w:rStyle w:val="Hyperlink"/>
            <w:rFonts w:ascii="Arial Bold" w:hAnsi="Arial Bold"/>
          </w:rPr>
          <w:t>S.</w:t>
        </w:r>
        <w:r w:rsidR="00404C21">
          <w:rPr>
            <w:rFonts w:asciiTheme="minorHAnsi" w:eastAsiaTheme="minorEastAsia" w:hAnsiTheme="minorHAnsi" w:cstheme="minorBidi"/>
          </w:rPr>
          <w:tab/>
        </w:r>
        <w:r w:rsidR="00404C21" w:rsidRPr="00B921D7">
          <w:rPr>
            <w:rStyle w:val="Hyperlink"/>
          </w:rPr>
          <w:t>GOVERNING LAW</w:t>
        </w:r>
        <w:r w:rsidR="00404C21">
          <w:rPr>
            <w:webHidden/>
          </w:rPr>
          <w:tab/>
        </w:r>
        <w:r w:rsidR="00404C21">
          <w:rPr>
            <w:webHidden/>
          </w:rPr>
          <w:fldChar w:fldCharType="begin"/>
        </w:r>
        <w:r w:rsidR="00404C21">
          <w:rPr>
            <w:webHidden/>
          </w:rPr>
          <w:instrText xml:space="preserve"> PAGEREF _Toc389117339 \h </w:instrText>
        </w:r>
        <w:r w:rsidR="00404C21">
          <w:rPr>
            <w:webHidden/>
          </w:rPr>
        </w:r>
        <w:r w:rsidR="00404C21">
          <w:rPr>
            <w:webHidden/>
          </w:rPr>
          <w:fldChar w:fldCharType="separate"/>
        </w:r>
        <w:r w:rsidR="00F713F0">
          <w:rPr>
            <w:webHidden/>
          </w:rPr>
          <w:t>16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0" w:history="1">
        <w:r w:rsidR="00404C21" w:rsidRPr="00B921D7">
          <w:rPr>
            <w:rStyle w:val="Hyperlink"/>
            <w:rFonts w:ascii="Arial Bold" w:hAnsi="Arial Bold"/>
          </w:rPr>
          <w:t>T.</w:t>
        </w:r>
        <w:r w:rsidR="00404C21">
          <w:rPr>
            <w:rFonts w:asciiTheme="minorHAnsi" w:eastAsiaTheme="minorEastAsia" w:hAnsiTheme="minorHAnsi" w:cstheme="minorBidi"/>
          </w:rPr>
          <w:tab/>
        </w:r>
        <w:r w:rsidR="00404C21" w:rsidRPr="00B921D7">
          <w:rPr>
            <w:rStyle w:val="Hyperlink"/>
          </w:rPr>
          <w:t>ATTORNEY'S FEES</w:t>
        </w:r>
        <w:r w:rsidR="00404C21">
          <w:rPr>
            <w:webHidden/>
          </w:rPr>
          <w:tab/>
        </w:r>
        <w:r w:rsidR="00404C21">
          <w:rPr>
            <w:webHidden/>
          </w:rPr>
          <w:fldChar w:fldCharType="begin"/>
        </w:r>
        <w:r w:rsidR="00404C21">
          <w:rPr>
            <w:webHidden/>
          </w:rPr>
          <w:instrText xml:space="preserve"> PAGEREF _Toc389117340 \h </w:instrText>
        </w:r>
        <w:r w:rsidR="00404C21">
          <w:rPr>
            <w:webHidden/>
          </w:rPr>
        </w:r>
        <w:r w:rsidR="00404C21">
          <w:rPr>
            <w:webHidden/>
          </w:rPr>
          <w:fldChar w:fldCharType="separate"/>
        </w:r>
        <w:r w:rsidR="00F713F0">
          <w:rPr>
            <w:webHidden/>
          </w:rPr>
          <w:t>17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1" w:history="1">
        <w:r w:rsidR="00404C21" w:rsidRPr="00B921D7">
          <w:rPr>
            <w:rStyle w:val="Hyperlink"/>
            <w:rFonts w:ascii="Arial Bold" w:hAnsi="Arial Bold"/>
          </w:rPr>
          <w:t>U.</w:t>
        </w:r>
        <w:r w:rsidR="00404C21">
          <w:rPr>
            <w:rFonts w:asciiTheme="minorHAnsi" w:eastAsiaTheme="minorEastAsia" w:hAnsiTheme="minorHAnsi" w:cstheme="minorBidi"/>
          </w:rPr>
          <w:tab/>
        </w:r>
        <w:r w:rsidR="00404C21" w:rsidRPr="00B921D7">
          <w:rPr>
            <w:rStyle w:val="Hyperlink"/>
          </w:rPr>
          <w:t>ADVERTISING</w:t>
        </w:r>
        <w:r w:rsidR="00404C21">
          <w:rPr>
            <w:webHidden/>
          </w:rPr>
          <w:tab/>
        </w:r>
        <w:r w:rsidR="00404C21">
          <w:rPr>
            <w:webHidden/>
          </w:rPr>
          <w:fldChar w:fldCharType="begin"/>
        </w:r>
        <w:r w:rsidR="00404C21">
          <w:rPr>
            <w:webHidden/>
          </w:rPr>
          <w:instrText xml:space="preserve"> PAGEREF _Toc389117341 \h </w:instrText>
        </w:r>
        <w:r w:rsidR="00404C21">
          <w:rPr>
            <w:webHidden/>
          </w:rPr>
        </w:r>
        <w:r w:rsidR="00404C21">
          <w:rPr>
            <w:webHidden/>
          </w:rPr>
          <w:fldChar w:fldCharType="separate"/>
        </w:r>
        <w:r w:rsidR="00F713F0">
          <w:rPr>
            <w:webHidden/>
          </w:rPr>
          <w:t>17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2" w:history="1">
        <w:r w:rsidR="00404C21" w:rsidRPr="00B921D7">
          <w:rPr>
            <w:rStyle w:val="Hyperlink"/>
            <w:rFonts w:ascii="Arial Bold" w:hAnsi="Arial Bold"/>
          </w:rPr>
          <w:t>V.</w:t>
        </w:r>
        <w:r w:rsidR="00404C21">
          <w:rPr>
            <w:rFonts w:asciiTheme="minorHAnsi" w:eastAsiaTheme="minorEastAsia" w:hAnsiTheme="minorHAnsi" w:cstheme="minorBidi"/>
          </w:rPr>
          <w:tab/>
        </w:r>
        <w:r w:rsidR="00404C21" w:rsidRPr="00B921D7">
          <w:rPr>
            <w:rStyle w:val="Hyperlink"/>
          </w:rPr>
          <w:t>STATE PROPERTY</w:t>
        </w:r>
        <w:r w:rsidR="00404C21">
          <w:rPr>
            <w:webHidden/>
          </w:rPr>
          <w:tab/>
        </w:r>
        <w:r w:rsidR="00404C21">
          <w:rPr>
            <w:webHidden/>
          </w:rPr>
          <w:fldChar w:fldCharType="begin"/>
        </w:r>
        <w:r w:rsidR="00404C21">
          <w:rPr>
            <w:webHidden/>
          </w:rPr>
          <w:instrText xml:space="preserve"> PAGEREF _Toc389117342 \h </w:instrText>
        </w:r>
        <w:r w:rsidR="00404C21">
          <w:rPr>
            <w:webHidden/>
          </w:rPr>
        </w:r>
        <w:r w:rsidR="00404C21">
          <w:rPr>
            <w:webHidden/>
          </w:rPr>
          <w:fldChar w:fldCharType="separate"/>
        </w:r>
        <w:r w:rsidR="00F713F0">
          <w:rPr>
            <w:webHidden/>
          </w:rPr>
          <w:t>17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3" w:history="1">
        <w:r w:rsidR="00404C21" w:rsidRPr="00B921D7">
          <w:rPr>
            <w:rStyle w:val="Hyperlink"/>
            <w:rFonts w:ascii="Arial Bold" w:hAnsi="Arial Bold"/>
          </w:rPr>
          <w:t>W.</w:t>
        </w:r>
        <w:r w:rsidR="00404C21">
          <w:rPr>
            <w:rFonts w:asciiTheme="minorHAnsi" w:eastAsiaTheme="minorEastAsia" w:hAnsiTheme="minorHAnsi" w:cstheme="minorBidi"/>
          </w:rPr>
          <w:tab/>
        </w:r>
        <w:r w:rsidR="00404C21" w:rsidRPr="00B921D7">
          <w:rPr>
            <w:rStyle w:val="Hyperlink"/>
          </w:rPr>
          <w:t>SITE RULES AND REGULATIONS</w:t>
        </w:r>
        <w:r w:rsidR="00404C21">
          <w:rPr>
            <w:webHidden/>
          </w:rPr>
          <w:tab/>
        </w:r>
        <w:r w:rsidR="00404C21">
          <w:rPr>
            <w:webHidden/>
          </w:rPr>
          <w:fldChar w:fldCharType="begin"/>
        </w:r>
        <w:r w:rsidR="00404C21">
          <w:rPr>
            <w:webHidden/>
          </w:rPr>
          <w:instrText xml:space="preserve"> PAGEREF _Toc389117343 \h </w:instrText>
        </w:r>
        <w:r w:rsidR="00404C21">
          <w:rPr>
            <w:webHidden/>
          </w:rPr>
        </w:r>
        <w:r w:rsidR="00404C21">
          <w:rPr>
            <w:webHidden/>
          </w:rPr>
          <w:fldChar w:fldCharType="separate"/>
        </w:r>
        <w:r w:rsidR="00F713F0">
          <w:rPr>
            <w:webHidden/>
          </w:rPr>
          <w:t>17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4" w:history="1">
        <w:r w:rsidR="00404C21" w:rsidRPr="00B921D7">
          <w:rPr>
            <w:rStyle w:val="Hyperlink"/>
            <w:rFonts w:ascii="Arial Bold" w:hAnsi="Arial Bold"/>
          </w:rPr>
          <w:t>X.</w:t>
        </w:r>
        <w:r w:rsidR="00404C21">
          <w:rPr>
            <w:rFonts w:asciiTheme="minorHAnsi" w:eastAsiaTheme="minorEastAsia" w:hAnsiTheme="minorHAnsi" w:cstheme="minorBidi"/>
          </w:rPr>
          <w:tab/>
        </w:r>
        <w:r w:rsidR="00404C21" w:rsidRPr="00B921D7">
          <w:rPr>
            <w:rStyle w:val="Hyperlink"/>
          </w:rPr>
          <w:t>NOTIFICATION</w:t>
        </w:r>
        <w:r w:rsidR="00404C21">
          <w:rPr>
            <w:webHidden/>
          </w:rPr>
          <w:tab/>
        </w:r>
        <w:r w:rsidR="00404C21">
          <w:rPr>
            <w:webHidden/>
          </w:rPr>
          <w:fldChar w:fldCharType="begin"/>
        </w:r>
        <w:r w:rsidR="00404C21">
          <w:rPr>
            <w:webHidden/>
          </w:rPr>
          <w:instrText xml:space="preserve"> PAGEREF _Toc389117344 \h </w:instrText>
        </w:r>
        <w:r w:rsidR="00404C21">
          <w:rPr>
            <w:webHidden/>
          </w:rPr>
        </w:r>
        <w:r w:rsidR="00404C21">
          <w:rPr>
            <w:webHidden/>
          </w:rPr>
          <w:fldChar w:fldCharType="separate"/>
        </w:r>
        <w:r w:rsidR="00F713F0">
          <w:rPr>
            <w:webHidden/>
          </w:rPr>
          <w:t>18</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5" w:history="1">
        <w:r w:rsidR="00404C21" w:rsidRPr="00B921D7">
          <w:rPr>
            <w:rStyle w:val="Hyperlink"/>
            <w:rFonts w:ascii="Arial Bold" w:hAnsi="Arial Bold"/>
          </w:rPr>
          <w:t>Y.</w:t>
        </w:r>
        <w:r w:rsidR="00404C21">
          <w:rPr>
            <w:rFonts w:asciiTheme="minorHAnsi" w:eastAsiaTheme="minorEastAsia" w:hAnsiTheme="minorHAnsi" w:cstheme="minorBidi"/>
          </w:rPr>
          <w:tab/>
        </w:r>
        <w:r w:rsidR="00404C21" w:rsidRPr="00B921D7">
          <w:rPr>
            <w:rStyle w:val="Hyperlink"/>
          </w:rPr>
          <w:t>EARLY TERMINATION</w:t>
        </w:r>
        <w:r w:rsidR="00404C21">
          <w:rPr>
            <w:webHidden/>
          </w:rPr>
          <w:tab/>
        </w:r>
        <w:r w:rsidR="00404C21">
          <w:rPr>
            <w:webHidden/>
          </w:rPr>
          <w:fldChar w:fldCharType="begin"/>
        </w:r>
        <w:r w:rsidR="00404C21">
          <w:rPr>
            <w:webHidden/>
          </w:rPr>
          <w:instrText xml:space="preserve"> PAGEREF _Toc389117345 \h </w:instrText>
        </w:r>
        <w:r w:rsidR="00404C21">
          <w:rPr>
            <w:webHidden/>
          </w:rPr>
        </w:r>
        <w:r w:rsidR="00404C21">
          <w:rPr>
            <w:webHidden/>
          </w:rPr>
          <w:fldChar w:fldCharType="separate"/>
        </w:r>
        <w:r w:rsidR="00F713F0">
          <w:rPr>
            <w:webHidden/>
          </w:rPr>
          <w:t>19</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6" w:history="1">
        <w:r w:rsidR="00404C21" w:rsidRPr="00B921D7">
          <w:rPr>
            <w:rStyle w:val="Hyperlink"/>
            <w:rFonts w:ascii="Arial Bold" w:hAnsi="Arial Bold"/>
          </w:rPr>
          <w:t>Z.</w:t>
        </w:r>
        <w:r w:rsidR="00404C21">
          <w:rPr>
            <w:rFonts w:asciiTheme="minorHAnsi" w:eastAsiaTheme="minorEastAsia" w:hAnsiTheme="minorHAnsi" w:cstheme="minorBidi"/>
          </w:rPr>
          <w:tab/>
        </w:r>
        <w:r w:rsidR="00404C21" w:rsidRPr="00B921D7">
          <w:rPr>
            <w:rStyle w:val="Hyperlink"/>
          </w:rPr>
          <w:t>FUNDING OUT CLAUSE OR LOSS OF APPROPRIATIONS</w:t>
        </w:r>
        <w:r w:rsidR="00404C21">
          <w:rPr>
            <w:webHidden/>
          </w:rPr>
          <w:tab/>
        </w:r>
        <w:r w:rsidR="00404C21">
          <w:rPr>
            <w:webHidden/>
          </w:rPr>
          <w:fldChar w:fldCharType="begin"/>
        </w:r>
        <w:r w:rsidR="00404C21">
          <w:rPr>
            <w:webHidden/>
          </w:rPr>
          <w:instrText xml:space="preserve"> PAGEREF _Toc389117346 \h </w:instrText>
        </w:r>
        <w:r w:rsidR="00404C21">
          <w:rPr>
            <w:webHidden/>
          </w:rPr>
        </w:r>
        <w:r w:rsidR="00404C21">
          <w:rPr>
            <w:webHidden/>
          </w:rPr>
          <w:fldChar w:fldCharType="separate"/>
        </w:r>
        <w:r w:rsidR="00F713F0">
          <w:rPr>
            <w:webHidden/>
          </w:rPr>
          <w:t>20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7" w:history="1">
        <w:r w:rsidR="00404C21" w:rsidRPr="00B921D7">
          <w:rPr>
            <w:rStyle w:val="Hyperlink"/>
            <w:rFonts w:ascii="Arial Bold" w:hAnsi="Arial Bold"/>
          </w:rPr>
          <w:t>AA.</w:t>
        </w:r>
        <w:r w:rsidR="00404C21">
          <w:rPr>
            <w:rFonts w:asciiTheme="minorHAnsi" w:eastAsiaTheme="minorEastAsia" w:hAnsiTheme="minorHAnsi" w:cstheme="minorBidi"/>
          </w:rPr>
          <w:tab/>
        </w:r>
        <w:r w:rsidR="00404C21" w:rsidRPr="00B921D7">
          <w:rPr>
            <w:rStyle w:val="Hyperlink"/>
          </w:rPr>
          <w:t>BREACH BY CONTRACTOR</w:t>
        </w:r>
        <w:r w:rsidR="00404C21">
          <w:rPr>
            <w:webHidden/>
          </w:rPr>
          <w:tab/>
        </w:r>
        <w:r w:rsidR="00404C21">
          <w:rPr>
            <w:webHidden/>
          </w:rPr>
          <w:fldChar w:fldCharType="begin"/>
        </w:r>
        <w:r w:rsidR="00404C21">
          <w:rPr>
            <w:webHidden/>
          </w:rPr>
          <w:instrText xml:space="preserve"> PAGEREF _Toc389117347 \h </w:instrText>
        </w:r>
        <w:r w:rsidR="00404C21">
          <w:rPr>
            <w:webHidden/>
          </w:rPr>
        </w:r>
        <w:r w:rsidR="00404C21">
          <w:rPr>
            <w:webHidden/>
          </w:rPr>
          <w:fldChar w:fldCharType="separate"/>
        </w:r>
        <w:r w:rsidR="00F713F0">
          <w:rPr>
            <w:webHidden/>
          </w:rPr>
          <w:t>20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8" w:history="1">
        <w:r w:rsidR="00404C21" w:rsidRPr="00B921D7">
          <w:rPr>
            <w:rStyle w:val="Hyperlink"/>
            <w:rFonts w:ascii="Arial Bold" w:hAnsi="Arial Bold"/>
          </w:rPr>
          <w:t>BB.</w:t>
        </w:r>
        <w:r w:rsidR="00404C21">
          <w:rPr>
            <w:rFonts w:asciiTheme="minorHAnsi" w:eastAsiaTheme="minorEastAsia" w:hAnsiTheme="minorHAnsi" w:cstheme="minorBidi"/>
          </w:rPr>
          <w:tab/>
        </w:r>
        <w:r w:rsidR="00404C21" w:rsidRPr="00B921D7">
          <w:rPr>
            <w:rStyle w:val="Hyperlink"/>
          </w:rPr>
          <w:t>ASSURANCES BEFORE BREACH</w:t>
        </w:r>
        <w:r w:rsidR="00404C21">
          <w:rPr>
            <w:webHidden/>
          </w:rPr>
          <w:tab/>
        </w:r>
        <w:r w:rsidR="00404C21">
          <w:rPr>
            <w:webHidden/>
          </w:rPr>
          <w:fldChar w:fldCharType="begin"/>
        </w:r>
        <w:r w:rsidR="00404C21">
          <w:rPr>
            <w:webHidden/>
          </w:rPr>
          <w:instrText xml:space="preserve"> PAGEREF _Toc389117348 \h </w:instrText>
        </w:r>
        <w:r w:rsidR="00404C21">
          <w:rPr>
            <w:webHidden/>
          </w:rPr>
        </w:r>
        <w:r w:rsidR="00404C21">
          <w:rPr>
            <w:webHidden/>
          </w:rPr>
          <w:fldChar w:fldCharType="separate"/>
        </w:r>
        <w:r w:rsidR="00F713F0">
          <w:rPr>
            <w:webHidden/>
          </w:rPr>
          <w:t>20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49" w:history="1">
        <w:r w:rsidR="00404C21" w:rsidRPr="00B921D7">
          <w:rPr>
            <w:rStyle w:val="Hyperlink"/>
            <w:rFonts w:ascii="Arial Bold" w:hAnsi="Arial Bold"/>
          </w:rPr>
          <w:t>CC.</w:t>
        </w:r>
        <w:r w:rsidR="00404C21">
          <w:rPr>
            <w:rFonts w:asciiTheme="minorHAnsi" w:eastAsiaTheme="minorEastAsia" w:hAnsiTheme="minorHAnsi" w:cstheme="minorBidi"/>
          </w:rPr>
          <w:tab/>
        </w:r>
        <w:r w:rsidR="00404C21" w:rsidRPr="00B921D7">
          <w:rPr>
            <w:rStyle w:val="Hyperlink"/>
          </w:rPr>
          <w:t>PENALTY</w:t>
        </w:r>
        <w:r w:rsidR="00404C21">
          <w:rPr>
            <w:webHidden/>
          </w:rPr>
          <w:tab/>
        </w:r>
        <w:r w:rsidR="00404C21">
          <w:rPr>
            <w:webHidden/>
          </w:rPr>
          <w:fldChar w:fldCharType="begin"/>
        </w:r>
        <w:r w:rsidR="00404C21">
          <w:rPr>
            <w:webHidden/>
          </w:rPr>
          <w:instrText xml:space="preserve"> PAGEREF _Toc389117349 \h </w:instrText>
        </w:r>
        <w:r w:rsidR="00404C21">
          <w:rPr>
            <w:webHidden/>
          </w:rPr>
        </w:r>
        <w:r w:rsidR="00404C21">
          <w:rPr>
            <w:webHidden/>
          </w:rPr>
          <w:fldChar w:fldCharType="separate"/>
        </w:r>
        <w:r w:rsidR="00F713F0">
          <w:rPr>
            <w:webHidden/>
          </w:rPr>
          <w:t>21</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0" w:history="1">
        <w:r w:rsidR="00404C21" w:rsidRPr="00B921D7">
          <w:rPr>
            <w:rStyle w:val="Hyperlink"/>
            <w:rFonts w:ascii="Arial Bold" w:hAnsi="Arial Bold"/>
          </w:rPr>
          <w:t>DD.</w:t>
        </w:r>
        <w:r w:rsidR="00404C21">
          <w:rPr>
            <w:rFonts w:asciiTheme="minorHAnsi" w:eastAsiaTheme="minorEastAsia" w:hAnsiTheme="minorHAnsi" w:cstheme="minorBidi"/>
          </w:rPr>
          <w:tab/>
        </w:r>
        <w:r w:rsidR="00404C21" w:rsidRPr="00B921D7">
          <w:rPr>
            <w:rStyle w:val="Hyperlink"/>
          </w:rPr>
          <w:t>FORCE MAJEURE</w:t>
        </w:r>
        <w:r w:rsidR="00404C21">
          <w:rPr>
            <w:webHidden/>
          </w:rPr>
          <w:tab/>
        </w:r>
        <w:r w:rsidR="00404C21">
          <w:rPr>
            <w:webHidden/>
          </w:rPr>
          <w:fldChar w:fldCharType="begin"/>
        </w:r>
        <w:r w:rsidR="00404C21">
          <w:rPr>
            <w:webHidden/>
          </w:rPr>
          <w:instrText xml:space="preserve"> PAGEREF _Toc389117350 \h </w:instrText>
        </w:r>
        <w:r w:rsidR="00404C21">
          <w:rPr>
            <w:webHidden/>
          </w:rPr>
        </w:r>
        <w:r w:rsidR="00404C21">
          <w:rPr>
            <w:webHidden/>
          </w:rPr>
          <w:fldChar w:fldCharType="separate"/>
        </w:r>
        <w:r w:rsidR="00F713F0">
          <w:rPr>
            <w:webHidden/>
          </w:rPr>
          <w:t>21</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1" w:history="1">
        <w:r w:rsidR="00404C21" w:rsidRPr="00B921D7">
          <w:rPr>
            <w:rStyle w:val="Hyperlink"/>
            <w:rFonts w:ascii="Arial Bold" w:hAnsi="Arial Bold"/>
          </w:rPr>
          <w:t>EE.</w:t>
        </w:r>
        <w:r w:rsidR="00404C21">
          <w:rPr>
            <w:rFonts w:asciiTheme="minorHAnsi" w:eastAsiaTheme="minorEastAsia" w:hAnsiTheme="minorHAnsi" w:cstheme="minorBidi"/>
          </w:rPr>
          <w:tab/>
        </w:r>
        <w:r w:rsidR="00404C21" w:rsidRPr="00B921D7">
          <w:rPr>
            <w:rStyle w:val="Hyperlink"/>
          </w:rPr>
          <w:t>PROHIBITION AGAINST ADVANCE PAYMENT</w:t>
        </w:r>
        <w:r w:rsidR="00404C21">
          <w:rPr>
            <w:webHidden/>
          </w:rPr>
          <w:tab/>
        </w:r>
        <w:r w:rsidR="00404C21">
          <w:rPr>
            <w:webHidden/>
          </w:rPr>
          <w:fldChar w:fldCharType="begin"/>
        </w:r>
        <w:r w:rsidR="00404C21">
          <w:rPr>
            <w:webHidden/>
          </w:rPr>
          <w:instrText xml:space="preserve"> PAGEREF _Toc389117351 \h </w:instrText>
        </w:r>
        <w:r w:rsidR="00404C21">
          <w:rPr>
            <w:webHidden/>
          </w:rPr>
        </w:r>
        <w:r w:rsidR="00404C21">
          <w:rPr>
            <w:webHidden/>
          </w:rPr>
          <w:fldChar w:fldCharType="separate"/>
        </w:r>
        <w:r w:rsidR="00F713F0">
          <w:rPr>
            <w:webHidden/>
          </w:rPr>
          <w:t>22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2" w:history="1">
        <w:r w:rsidR="00404C21" w:rsidRPr="00B921D7">
          <w:rPr>
            <w:rStyle w:val="Hyperlink"/>
            <w:rFonts w:ascii="Arial Bold" w:hAnsi="Arial Bold"/>
          </w:rPr>
          <w:t>FF.</w:t>
        </w:r>
        <w:r w:rsidR="00404C21">
          <w:rPr>
            <w:rFonts w:asciiTheme="minorHAnsi" w:eastAsiaTheme="minorEastAsia" w:hAnsiTheme="minorHAnsi" w:cstheme="minorBidi"/>
          </w:rPr>
          <w:tab/>
        </w:r>
        <w:r w:rsidR="00404C21" w:rsidRPr="00B921D7">
          <w:rPr>
            <w:rStyle w:val="Hyperlink"/>
          </w:rPr>
          <w:t>PAYMENT</w:t>
        </w:r>
        <w:r w:rsidR="00404C21">
          <w:rPr>
            <w:webHidden/>
          </w:rPr>
          <w:tab/>
        </w:r>
        <w:r w:rsidR="00404C21">
          <w:rPr>
            <w:webHidden/>
          </w:rPr>
          <w:fldChar w:fldCharType="begin"/>
        </w:r>
        <w:r w:rsidR="00404C21">
          <w:rPr>
            <w:webHidden/>
          </w:rPr>
          <w:instrText xml:space="preserve"> PAGEREF _Toc389117352 \h </w:instrText>
        </w:r>
        <w:r w:rsidR="00404C21">
          <w:rPr>
            <w:webHidden/>
          </w:rPr>
        </w:r>
        <w:r w:rsidR="00404C21">
          <w:rPr>
            <w:webHidden/>
          </w:rPr>
          <w:fldChar w:fldCharType="separate"/>
        </w:r>
        <w:r w:rsidR="00F713F0">
          <w:rPr>
            <w:webHidden/>
          </w:rPr>
          <w:t>22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3" w:history="1">
        <w:r w:rsidR="00404C21" w:rsidRPr="00B921D7">
          <w:rPr>
            <w:rStyle w:val="Hyperlink"/>
            <w:rFonts w:ascii="Arial Bold" w:hAnsi="Arial Bold"/>
          </w:rPr>
          <w:t>GG.</w:t>
        </w:r>
        <w:r w:rsidR="00404C21">
          <w:rPr>
            <w:rFonts w:asciiTheme="minorHAnsi" w:eastAsiaTheme="minorEastAsia" w:hAnsiTheme="minorHAnsi" w:cstheme="minorBidi"/>
          </w:rPr>
          <w:tab/>
        </w:r>
        <w:r w:rsidR="00404C21" w:rsidRPr="00B921D7">
          <w:rPr>
            <w:rStyle w:val="Hyperlink"/>
          </w:rPr>
          <w:t>INVOICES</w:t>
        </w:r>
        <w:r w:rsidR="00404C21">
          <w:rPr>
            <w:webHidden/>
          </w:rPr>
          <w:tab/>
        </w:r>
        <w:r w:rsidR="00404C21">
          <w:rPr>
            <w:webHidden/>
          </w:rPr>
          <w:fldChar w:fldCharType="begin"/>
        </w:r>
        <w:r w:rsidR="00404C21">
          <w:rPr>
            <w:webHidden/>
          </w:rPr>
          <w:instrText xml:space="preserve"> PAGEREF _Toc389117353 \h </w:instrText>
        </w:r>
        <w:r w:rsidR="00404C21">
          <w:rPr>
            <w:webHidden/>
          </w:rPr>
        </w:r>
        <w:r w:rsidR="00404C21">
          <w:rPr>
            <w:webHidden/>
          </w:rPr>
          <w:fldChar w:fldCharType="separate"/>
        </w:r>
        <w:r w:rsidR="00F713F0">
          <w:rPr>
            <w:webHidden/>
          </w:rPr>
          <w:t>22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4" w:history="1">
        <w:r w:rsidR="00404C21" w:rsidRPr="00B921D7">
          <w:rPr>
            <w:rStyle w:val="Hyperlink"/>
            <w:rFonts w:ascii="Arial Bold" w:hAnsi="Arial Bold"/>
          </w:rPr>
          <w:t>HH.</w:t>
        </w:r>
        <w:r w:rsidR="00404C21">
          <w:rPr>
            <w:rFonts w:asciiTheme="minorHAnsi" w:eastAsiaTheme="minorEastAsia" w:hAnsiTheme="minorHAnsi" w:cstheme="minorBidi"/>
          </w:rPr>
          <w:tab/>
        </w:r>
        <w:r w:rsidR="00404C21" w:rsidRPr="00B921D7">
          <w:rPr>
            <w:rStyle w:val="Hyperlink"/>
          </w:rPr>
          <w:t>AUDIT REQUIREMENTS</w:t>
        </w:r>
        <w:r w:rsidR="00404C21">
          <w:rPr>
            <w:webHidden/>
          </w:rPr>
          <w:tab/>
        </w:r>
        <w:r w:rsidR="00404C21">
          <w:rPr>
            <w:webHidden/>
          </w:rPr>
          <w:fldChar w:fldCharType="begin"/>
        </w:r>
        <w:r w:rsidR="00404C21">
          <w:rPr>
            <w:webHidden/>
          </w:rPr>
          <w:instrText xml:space="preserve"> PAGEREF _Toc389117354 \h </w:instrText>
        </w:r>
        <w:r w:rsidR="00404C21">
          <w:rPr>
            <w:webHidden/>
          </w:rPr>
        </w:r>
        <w:r w:rsidR="00404C21">
          <w:rPr>
            <w:webHidden/>
          </w:rPr>
          <w:fldChar w:fldCharType="separate"/>
        </w:r>
        <w:r w:rsidR="00F713F0">
          <w:rPr>
            <w:webHidden/>
          </w:rPr>
          <w:t>23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5" w:history="1">
        <w:r w:rsidR="00404C21" w:rsidRPr="00B921D7">
          <w:rPr>
            <w:rStyle w:val="Hyperlink"/>
            <w:rFonts w:ascii="Arial Bold" w:hAnsi="Arial Bold"/>
          </w:rPr>
          <w:t>II.</w:t>
        </w:r>
        <w:r w:rsidR="00404C21">
          <w:rPr>
            <w:rFonts w:asciiTheme="minorHAnsi" w:eastAsiaTheme="minorEastAsia" w:hAnsiTheme="minorHAnsi" w:cstheme="minorBidi"/>
          </w:rPr>
          <w:tab/>
        </w:r>
        <w:r w:rsidR="00404C21" w:rsidRPr="00B921D7">
          <w:rPr>
            <w:rStyle w:val="Hyperlink"/>
          </w:rPr>
          <w:t>TAXES</w:t>
        </w:r>
        <w:r w:rsidR="00404C21">
          <w:rPr>
            <w:webHidden/>
          </w:rPr>
          <w:tab/>
        </w:r>
        <w:r w:rsidR="00404C21">
          <w:rPr>
            <w:webHidden/>
          </w:rPr>
          <w:fldChar w:fldCharType="begin"/>
        </w:r>
        <w:r w:rsidR="00404C21">
          <w:rPr>
            <w:webHidden/>
          </w:rPr>
          <w:instrText xml:space="preserve"> PAGEREF _Toc389117355 \h </w:instrText>
        </w:r>
        <w:r w:rsidR="00404C21">
          <w:rPr>
            <w:webHidden/>
          </w:rPr>
        </w:r>
        <w:r w:rsidR="00404C21">
          <w:rPr>
            <w:webHidden/>
          </w:rPr>
          <w:fldChar w:fldCharType="separate"/>
        </w:r>
        <w:r w:rsidR="00F713F0">
          <w:rPr>
            <w:webHidden/>
          </w:rPr>
          <w:t>23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6" w:history="1">
        <w:r w:rsidR="00404C21" w:rsidRPr="00B921D7">
          <w:rPr>
            <w:rStyle w:val="Hyperlink"/>
            <w:rFonts w:ascii="Arial Bold" w:hAnsi="Arial Bold"/>
          </w:rPr>
          <w:t>JJ.</w:t>
        </w:r>
        <w:r w:rsidR="00404C21">
          <w:rPr>
            <w:rFonts w:asciiTheme="minorHAnsi" w:eastAsiaTheme="minorEastAsia" w:hAnsiTheme="minorHAnsi" w:cstheme="minorBidi"/>
          </w:rPr>
          <w:tab/>
        </w:r>
        <w:r w:rsidR="00404C21" w:rsidRPr="00B921D7">
          <w:rPr>
            <w:rStyle w:val="Hyperlink"/>
          </w:rPr>
          <w:t>INSPECTION AND APPROVAL</w:t>
        </w:r>
        <w:r w:rsidR="00404C21">
          <w:rPr>
            <w:webHidden/>
          </w:rPr>
          <w:tab/>
        </w:r>
        <w:r w:rsidR="00404C21">
          <w:rPr>
            <w:webHidden/>
          </w:rPr>
          <w:fldChar w:fldCharType="begin"/>
        </w:r>
        <w:r w:rsidR="00404C21">
          <w:rPr>
            <w:webHidden/>
          </w:rPr>
          <w:instrText xml:space="preserve"> PAGEREF _Toc389117356 \h </w:instrText>
        </w:r>
        <w:r w:rsidR="00404C21">
          <w:rPr>
            <w:webHidden/>
          </w:rPr>
        </w:r>
        <w:r w:rsidR="00404C21">
          <w:rPr>
            <w:webHidden/>
          </w:rPr>
          <w:fldChar w:fldCharType="separate"/>
        </w:r>
        <w:r w:rsidR="00F713F0">
          <w:rPr>
            <w:webHidden/>
          </w:rPr>
          <w:t>23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7" w:history="1">
        <w:r w:rsidR="00404C21" w:rsidRPr="00B921D7">
          <w:rPr>
            <w:rStyle w:val="Hyperlink"/>
            <w:rFonts w:ascii="Arial Bold" w:hAnsi="Arial Bold"/>
          </w:rPr>
          <w:t>KK.</w:t>
        </w:r>
        <w:r w:rsidR="00404C21">
          <w:rPr>
            <w:rFonts w:asciiTheme="minorHAnsi" w:eastAsiaTheme="minorEastAsia" w:hAnsiTheme="minorHAnsi" w:cstheme="minorBidi"/>
          </w:rPr>
          <w:tab/>
        </w:r>
        <w:r w:rsidR="00404C21" w:rsidRPr="00B921D7">
          <w:rPr>
            <w:rStyle w:val="Hyperlink"/>
          </w:rPr>
          <w:t>CHANGES IN SCOPE/CHANGE ORDERS</w:t>
        </w:r>
        <w:r w:rsidR="00404C21">
          <w:rPr>
            <w:webHidden/>
          </w:rPr>
          <w:tab/>
        </w:r>
        <w:r w:rsidR="00404C21">
          <w:rPr>
            <w:webHidden/>
          </w:rPr>
          <w:fldChar w:fldCharType="begin"/>
        </w:r>
        <w:r w:rsidR="00404C21">
          <w:rPr>
            <w:webHidden/>
          </w:rPr>
          <w:instrText xml:space="preserve"> PAGEREF _Toc389117357 \h </w:instrText>
        </w:r>
        <w:r w:rsidR="00404C21">
          <w:rPr>
            <w:webHidden/>
          </w:rPr>
        </w:r>
        <w:r w:rsidR="00404C21">
          <w:rPr>
            <w:webHidden/>
          </w:rPr>
          <w:fldChar w:fldCharType="separate"/>
        </w:r>
        <w:r w:rsidR="00F713F0">
          <w:rPr>
            <w:webHidden/>
          </w:rPr>
          <w:t>24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8" w:history="1">
        <w:r w:rsidR="00404C21" w:rsidRPr="00B921D7">
          <w:rPr>
            <w:rStyle w:val="Hyperlink"/>
            <w:rFonts w:ascii="Arial Bold" w:hAnsi="Arial Bold"/>
          </w:rPr>
          <w:t>LL.</w:t>
        </w:r>
        <w:r w:rsidR="00404C21">
          <w:rPr>
            <w:rFonts w:asciiTheme="minorHAnsi" w:eastAsiaTheme="minorEastAsia" w:hAnsiTheme="minorHAnsi" w:cstheme="minorBidi"/>
          </w:rPr>
          <w:tab/>
        </w:r>
        <w:r w:rsidR="00404C21" w:rsidRPr="00B921D7">
          <w:rPr>
            <w:rStyle w:val="Hyperlink"/>
          </w:rPr>
          <w:t>SEVERABILITY</w:t>
        </w:r>
        <w:r w:rsidR="00404C21">
          <w:rPr>
            <w:webHidden/>
          </w:rPr>
          <w:tab/>
        </w:r>
        <w:r w:rsidR="00404C21">
          <w:rPr>
            <w:webHidden/>
          </w:rPr>
          <w:fldChar w:fldCharType="begin"/>
        </w:r>
        <w:r w:rsidR="00404C21">
          <w:rPr>
            <w:webHidden/>
          </w:rPr>
          <w:instrText xml:space="preserve"> PAGEREF _Toc389117358 \h </w:instrText>
        </w:r>
        <w:r w:rsidR="00404C21">
          <w:rPr>
            <w:webHidden/>
          </w:rPr>
        </w:r>
        <w:r w:rsidR="00404C21">
          <w:rPr>
            <w:webHidden/>
          </w:rPr>
          <w:fldChar w:fldCharType="separate"/>
        </w:r>
        <w:r w:rsidR="00F713F0">
          <w:rPr>
            <w:webHidden/>
          </w:rPr>
          <w:t>24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59" w:history="1">
        <w:r w:rsidR="00404C21" w:rsidRPr="00B921D7">
          <w:rPr>
            <w:rStyle w:val="Hyperlink"/>
            <w:rFonts w:ascii="Arial Bold" w:hAnsi="Arial Bold"/>
          </w:rPr>
          <w:t>MM.</w:t>
        </w:r>
        <w:r w:rsidR="00404C21">
          <w:rPr>
            <w:rFonts w:asciiTheme="minorHAnsi" w:eastAsiaTheme="minorEastAsia" w:hAnsiTheme="minorHAnsi" w:cstheme="minorBidi"/>
          </w:rPr>
          <w:tab/>
        </w:r>
        <w:r w:rsidR="00404C21" w:rsidRPr="00B921D7">
          <w:rPr>
            <w:rStyle w:val="Hyperlink"/>
          </w:rPr>
          <w:t>CONFIDENTIALITY</w:t>
        </w:r>
        <w:r w:rsidR="00404C21">
          <w:rPr>
            <w:webHidden/>
          </w:rPr>
          <w:tab/>
        </w:r>
        <w:r w:rsidR="00404C21">
          <w:rPr>
            <w:webHidden/>
          </w:rPr>
          <w:fldChar w:fldCharType="begin"/>
        </w:r>
        <w:r w:rsidR="00404C21">
          <w:rPr>
            <w:webHidden/>
          </w:rPr>
          <w:instrText xml:space="preserve"> PAGEREF _Toc389117359 \h </w:instrText>
        </w:r>
        <w:r w:rsidR="00404C21">
          <w:rPr>
            <w:webHidden/>
          </w:rPr>
        </w:r>
        <w:r w:rsidR="00404C21">
          <w:rPr>
            <w:webHidden/>
          </w:rPr>
          <w:fldChar w:fldCharType="separate"/>
        </w:r>
        <w:r w:rsidR="00F713F0">
          <w:rPr>
            <w:webHidden/>
          </w:rPr>
          <w:t>24</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0" w:history="1">
        <w:r w:rsidR="00404C21" w:rsidRPr="00B921D7">
          <w:rPr>
            <w:rStyle w:val="Hyperlink"/>
            <w:rFonts w:ascii="Arial Bold" w:hAnsi="Arial Bold"/>
          </w:rPr>
          <w:t>NN.</w:t>
        </w:r>
        <w:r w:rsidR="00404C21">
          <w:rPr>
            <w:rFonts w:asciiTheme="minorHAnsi" w:eastAsiaTheme="minorEastAsia" w:hAnsiTheme="minorHAnsi" w:cstheme="minorBidi"/>
          </w:rPr>
          <w:tab/>
        </w:r>
        <w:r w:rsidR="00404C21" w:rsidRPr="00B921D7">
          <w:rPr>
            <w:rStyle w:val="Hyperlink"/>
          </w:rPr>
          <w:t>PROPRIETARY INFORMATION</w:t>
        </w:r>
        <w:r w:rsidR="00404C21">
          <w:rPr>
            <w:webHidden/>
          </w:rPr>
          <w:tab/>
        </w:r>
        <w:r w:rsidR="00404C21">
          <w:rPr>
            <w:webHidden/>
          </w:rPr>
          <w:fldChar w:fldCharType="begin"/>
        </w:r>
        <w:r w:rsidR="00404C21">
          <w:rPr>
            <w:webHidden/>
          </w:rPr>
          <w:instrText xml:space="preserve"> PAGEREF _Toc389117360 \h </w:instrText>
        </w:r>
        <w:r w:rsidR="00404C21">
          <w:rPr>
            <w:webHidden/>
          </w:rPr>
        </w:r>
        <w:r w:rsidR="00404C21">
          <w:rPr>
            <w:webHidden/>
          </w:rPr>
          <w:fldChar w:fldCharType="separate"/>
        </w:r>
        <w:r w:rsidR="00F713F0">
          <w:rPr>
            <w:webHidden/>
          </w:rPr>
          <w:t>25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1" w:history="1">
        <w:r w:rsidR="00404C21" w:rsidRPr="00B921D7">
          <w:rPr>
            <w:rStyle w:val="Hyperlink"/>
            <w:rFonts w:ascii="Arial Bold" w:hAnsi="Arial Bold"/>
          </w:rPr>
          <w:t>OO.</w:t>
        </w:r>
        <w:r w:rsidR="00404C21">
          <w:rPr>
            <w:rFonts w:asciiTheme="minorHAnsi" w:eastAsiaTheme="minorEastAsia" w:hAnsiTheme="minorHAnsi" w:cstheme="minorBidi"/>
          </w:rPr>
          <w:tab/>
        </w:r>
        <w:r w:rsidR="00404C21" w:rsidRPr="00B921D7">
          <w:rPr>
            <w:rStyle w:val="Hyperlink"/>
          </w:rPr>
          <w:t>CERTIFICATION OF INDEPENDENT PRICE DETERMINATION/COLLUSIVE BIDDING</w:t>
        </w:r>
        <w:r w:rsidR="00404C21">
          <w:rPr>
            <w:webHidden/>
          </w:rPr>
          <w:tab/>
        </w:r>
        <w:r w:rsidR="00404C21">
          <w:rPr>
            <w:webHidden/>
          </w:rPr>
          <w:fldChar w:fldCharType="begin"/>
        </w:r>
        <w:r w:rsidR="00404C21">
          <w:rPr>
            <w:webHidden/>
          </w:rPr>
          <w:instrText xml:space="preserve"> PAGEREF _Toc389117361 \h </w:instrText>
        </w:r>
        <w:r w:rsidR="00404C21">
          <w:rPr>
            <w:webHidden/>
          </w:rPr>
        </w:r>
        <w:r w:rsidR="00404C21">
          <w:rPr>
            <w:webHidden/>
          </w:rPr>
          <w:fldChar w:fldCharType="separate"/>
        </w:r>
        <w:r w:rsidR="00F713F0">
          <w:rPr>
            <w:webHidden/>
          </w:rPr>
          <w:t>25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2" w:history="1">
        <w:r w:rsidR="00404C21" w:rsidRPr="00B921D7">
          <w:rPr>
            <w:rStyle w:val="Hyperlink"/>
            <w:rFonts w:ascii="Arial Bold" w:hAnsi="Arial Bold"/>
          </w:rPr>
          <w:t>PP.</w:t>
        </w:r>
        <w:r w:rsidR="00404C21">
          <w:rPr>
            <w:rFonts w:asciiTheme="minorHAnsi" w:eastAsiaTheme="minorEastAsia" w:hAnsiTheme="minorHAnsi" w:cstheme="minorBidi"/>
          </w:rPr>
          <w:tab/>
        </w:r>
        <w:r w:rsidR="00404C21" w:rsidRPr="00B921D7">
          <w:rPr>
            <w:rStyle w:val="Hyperlink"/>
          </w:rPr>
          <w:t>PRICES</w:t>
        </w:r>
        <w:r w:rsidR="00404C21">
          <w:rPr>
            <w:webHidden/>
          </w:rPr>
          <w:tab/>
        </w:r>
        <w:r w:rsidR="00404C21">
          <w:rPr>
            <w:webHidden/>
          </w:rPr>
          <w:fldChar w:fldCharType="begin"/>
        </w:r>
        <w:r w:rsidR="00404C21">
          <w:rPr>
            <w:webHidden/>
          </w:rPr>
          <w:instrText xml:space="preserve"> PAGEREF _Toc389117362 \h </w:instrText>
        </w:r>
        <w:r w:rsidR="00404C21">
          <w:rPr>
            <w:webHidden/>
          </w:rPr>
        </w:r>
        <w:r w:rsidR="00404C21">
          <w:rPr>
            <w:webHidden/>
          </w:rPr>
          <w:fldChar w:fldCharType="separate"/>
        </w:r>
        <w:r w:rsidR="00F713F0">
          <w:rPr>
            <w:webHidden/>
          </w:rPr>
          <w:t>26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3" w:history="1">
        <w:r w:rsidR="00404C21" w:rsidRPr="00B921D7">
          <w:rPr>
            <w:rStyle w:val="Hyperlink"/>
            <w:rFonts w:ascii="Arial Bold" w:hAnsi="Arial Bold"/>
          </w:rPr>
          <w:t>QQ.</w:t>
        </w:r>
        <w:r w:rsidR="00404C21">
          <w:rPr>
            <w:rFonts w:asciiTheme="minorHAnsi" w:eastAsiaTheme="minorEastAsia" w:hAnsiTheme="minorHAnsi" w:cstheme="minorBidi"/>
          </w:rPr>
          <w:tab/>
        </w:r>
        <w:r w:rsidR="00404C21" w:rsidRPr="00B921D7">
          <w:rPr>
            <w:rStyle w:val="Hyperlink"/>
          </w:rPr>
          <w:t>BEST AND FINAL OFFER</w:t>
        </w:r>
        <w:r w:rsidR="00404C21">
          <w:rPr>
            <w:webHidden/>
          </w:rPr>
          <w:tab/>
        </w:r>
        <w:r w:rsidR="00404C21">
          <w:rPr>
            <w:webHidden/>
          </w:rPr>
          <w:fldChar w:fldCharType="begin"/>
        </w:r>
        <w:r w:rsidR="00404C21">
          <w:rPr>
            <w:webHidden/>
          </w:rPr>
          <w:instrText xml:space="preserve"> PAGEREF _Toc389117363 \h </w:instrText>
        </w:r>
        <w:r w:rsidR="00404C21">
          <w:rPr>
            <w:webHidden/>
          </w:rPr>
        </w:r>
        <w:r w:rsidR="00404C21">
          <w:rPr>
            <w:webHidden/>
          </w:rPr>
          <w:fldChar w:fldCharType="separate"/>
        </w:r>
        <w:r w:rsidR="00F713F0">
          <w:rPr>
            <w:webHidden/>
          </w:rPr>
          <w:t>27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4" w:history="1">
        <w:r w:rsidR="00404C21" w:rsidRPr="00B921D7">
          <w:rPr>
            <w:rStyle w:val="Hyperlink"/>
            <w:rFonts w:ascii="Arial Bold" w:hAnsi="Arial Bold"/>
          </w:rPr>
          <w:t>RR.</w:t>
        </w:r>
        <w:r w:rsidR="00404C21">
          <w:rPr>
            <w:rFonts w:asciiTheme="minorHAnsi" w:eastAsiaTheme="minorEastAsia" w:hAnsiTheme="minorHAnsi" w:cstheme="minorBidi"/>
          </w:rPr>
          <w:tab/>
        </w:r>
        <w:r w:rsidR="00404C21" w:rsidRPr="00B921D7">
          <w:rPr>
            <w:rStyle w:val="Hyperlink"/>
          </w:rPr>
          <w:t>ETHICS IN PUBLIC CONTRACTING</w:t>
        </w:r>
        <w:r w:rsidR="00404C21">
          <w:rPr>
            <w:webHidden/>
          </w:rPr>
          <w:tab/>
        </w:r>
        <w:r w:rsidR="00404C21">
          <w:rPr>
            <w:webHidden/>
          </w:rPr>
          <w:fldChar w:fldCharType="begin"/>
        </w:r>
        <w:r w:rsidR="00404C21">
          <w:rPr>
            <w:webHidden/>
          </w:rPr>
          <w:instrText xml:space="preserve"> PAGEREF _Toc389117364 \h </w:instrText>
        </w:r>
        <w:r w:rsidR="00404C21">
          <w:rPr>
            <w:webHidden/>
          </w:rPr>
        </w:r>
        <w:r w:rsidR="00404C21">
          <w:rPr>
            <w:webHidden/>
          </w:rPr>
          <w:fldChar w:fldCharType="separate"/>
        </w:r>
        <w:r w:rsidR="00F713F0">
          <w:rPr>
            <w:webHidden/>
          </w:rPr>
          <w:t>27</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5" w:history="1">
        <w:r w:rsidR="00404C21" w:rsidRPr="00B921D7">
          <w:rPr>
            <w:rStyle w:val="Hyperlink"/>
            <w:rFonts w:ascii="Arial Bold" w:hAnsi="Arial Bold"/>
          </w:rPr>
          <w:t>SS.</w:t>
        </w:r>
        <w:r w:rsidR="00404C21">
          <w:rPr>
            <w:rFonts w:asciiTheme="minorHAnsi" w:eastAsiaTheme="minorEastAsia" w:hAnsiTheme="minorHAnsi" w:cstheme="minorBidi"/>
          </w:rPr>
          <w:tab/>
        </w:r>
        <w:r w:rsidR="00404C21" w:rsidRPr="00B921D7">
          <w:rPr>
            <w:rStyle w:val="Hyperlink"/>
          </w:rPr>
          <w:t>INDEMNIFICATION</w:t>
        </w:r>
        <w:r w:rsidR="00404C21">
          <w:rPr>
            <w:webHidden/>
          </w:rPr>
          <w:tab/>
        </w:r>
        <w:r w:rsidR="00404C21">
          <w:rPr>
            <w:webHidden/>
          </w:rPr>
          <w:fldChar w:fldCharType="begin"/>
        </w:r>
        <w:r w:rsidR="00404C21">
          <w:rPr>
            <w:webHidden/>
          </w:rPr>
          <w:instrText xml:space="preserve"> PAGEREF _Toc389117365 \h </w:instrText>
        </w:r>
        <w:r w:rsidR="00404C21">
          <w:rPr>
            <w:webHidden/>
          </w:rPr>
        </w:r>
        <w:r w:rsidR="00404C21">
          <w:rPr>
            <w:webHidden/>
          </w:rPr>
          <w:fldChar w:fldCharType="separate"/>
        </w:r>
        <w:r w:rsidR="00F713F0">
          <w:rPr>
            <w:webHidden/>
          </w:rPr>
          <w:t>28</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6" w:history="1">
        <w:r w:rsidR="00404C21" w:rsidRPr="00B921D7">
          <w:rPr>
            <w:rStyle w:val="Hyperlink"/>
            <w:rFonts w:ascii="Arial Bold" w:hAnsi="Arial Bold"/>
          </w:rPr>
          <w:t>TT.</w:t>
        </w:r>
        <w:r w:rsidR="00404C21">
          <w:rPr>
            <w:rFonts w:asciiTheme="minorHAnsi" w:eastAsiaTheme="minorEastAsia" w:hAnsiTheme="minorHAnsi" w:cstheme="minorBidi"/>
          </w:rPr>
          <w:tab/>
        </w:r>
        <w:r w:rsidR="00404C21" w:rsidRPr="00B921D7">
          <w:rPr>
            <w:rStyle w:val="Hyperlink"/>
          </w:rPr>
          <w:t>NEBRASKA TECHNOLOGY ACCESS STANDARDS</w:t>
        </w:r>
        <w:r w:rsidR="00404C21">
          <w:rPr>
            <w:webHidden/>
          </w:rPr>
          <w:tab/>
        </w:r>
        <w:r w:rsidR="00404C21">
          <w:rPr>
            <w:webHidden/>
          </w:rPr>
          <w:fldChar w:fldCharType="begin"/>
        </w:r>
        <w:r w:rsidR="00404C21">
          <w:rPr>
            <w:webHidden/>
          </w:rPr>
          <w:instrText xml:space="preserve"> PAGEREF _Toc389117366 \h </w:instrText>
        </w:r>
        <w:r w:rsidR="00404C21">
          <w:rPr>
            <w:webHidden/>
          </w:rPr>
        </w:r>
        <w:r w:rsidR="00404C21">
          <w:rPr>
            <w:webHidden/>
          </w:rPr>
          <w:fldChar w:fldCharType="separate"/>
        </w:r>
        <w:r w:rsidR="00F713F0">
          <w:rPr>
            <w:webHidden/>
          </w:rPr>
          <w:t>29</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7" w:history="1">
        <w:r w:rsidR="00404C21" w:rsidRPr="00B921D7">
          <w:rPr>
            <w:rStyle w:val="Hyperlink"/>
            <w:rFonts w:ascii="Arial Bold" w:hAnsi="Arial Bold"/>
          </w:rPr>
          <w:t>UU.</w:t>
        </w:r>
        <w:r w:rsidR="00404C21">
          <w:rPr>
            <w:rFonts w:asciiTheme="minorHAnsi" w:eastAsiaTheme="minorEastAsia" w:hAnsiTheme="minorHAnsi" w:cstheme="minorBidi"/>
          </w:rPr>
          <w:tab/>
        </w:r>
        <w:r w:rsidR="00404C21" w:rsidRPr="00B921D7">
          <w:rPr>
            <w:rStyle w:val="Hyperlink"/>
          </w:rPr>
          <w:t>ANTITRUST</w:t>
        </w:r>
        <w:r w:rsidR="00404C21">
          <w:rPr>
            <w:webHidden/>
          </w:rPr>
          <w:tab/>
        </w:r>
        <w:r w:rsidR="00404C21">
          <w:rPr>
            <w:webHidden/>
          </w:rPr>
          <w:fldChar w:fldCharType="begin"/>
        </w:r>
        <w:r w:rsidR="00404C21">
          <w:rPr>
            <w:webHidden/>
          </w:rPr>
          <w:instrText xml:space="preserve"> PAGEREF _Toc389117367 \h </w:instrText>
        </w:r>
        <w:r w:rsidR="00404C21">
          <w:rPr>
            <w:webHidden/>
          </w:rPr>
        </w:r>
        <w:r w:rsidR="00404C21">
          <w:rPr>
            <w:webHidden/>
          </w:rPr>
          <w:fldChar w:fldCharType="separate"/>
        </w:r>
        <w:r w:rsidR="00F713F0">
          <w:rPr>
            <w:webHidden/>
          </w:rPr>
          <w:t>29</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8" w:history="1">
        <w:r w:rsidR="00404C21" w:rsidRPr="00B921D7">
          <w:rPr>
            <w:rStyle w:val="Hyperlink"/>
            <w:rFonts w:ascii="Arial Bold" w:hAnsi="Arial Bold"/>
          </w:rPr>
          <w:t>VV.</w:t>
        </w:r>
        <w:r w:rsidR="00404C21">
          <w:rPr>
            <w:rFonts w:asciiTheme="minorHAnsi" w:eastAsiaTheme="minorEastAsia" w:hAnsiTheme="minorHAnsi" w:cstheme="minorBidi"/>
          </w:rPr>
          <w:tab/>
        </w:r>
        <w:r w:rsidR="00404C21" w:rsidRPr="00B921D7">
          <w:rPr>
            <w:rStyle w:val="Hyperlink"/>
          </w:rPr>
          <w:t>DISASTER RECOVERY/BACK UP PLAN</w:t>
        </w:r>
        <w:r w:rsidR="00404C21">
          <w:rPr>
            <w:webHidden/>
          </w:rPr>
          <w:tab/>
        </w:r>
        <w:r w:rsidR="00404C21">
          <w:rPr>
            <w:webHidden/>
          </w:rPr>
          <w:fldChar w:fldCharType="begin"/>
        </w:r>
        <w:r w:rsidR="00404C21">
          <w:rPr>
            <w:webHidden/>
          </w:rPr>
          <w:instrText xml:space="preserve"> PAGEREF _Toc389117368 \h </w:instrText>
        </w:r>
        <w:r w:rsidR="00404C21">
          <w:rPr>
            <w:webHidden/>
          </w:rPr>
        </w:r>
        <w:r w:rsidR="00404C21">
          <w:rPr>
            <w:webHidden/>
          </w:rPr>
          <w:fldChar w:fldCharType="separate"/>
        </w:r>
        <w:r w:rsidR="00F713F0">
          <w:rPr>
            <w:webHidden/>
          </w:rPr>
          <w:t>29</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69" w:history="1">
        <w:r w:rsidR="00404C21" w:rsidRPr="00B921D7">
          <w:rPr>
            <w:rStyle w:val="Hyperlink"/>
            <w:rFonts w:ascii="Arial Bold" w:hAnsi="Arial Bold"/>
          </w:rPr>
          <w:t>WW.</w:t>
        </w:r>
        <w:r w:rsidR="00404C21">
          <w:rPr>
            <w:rFonts w:asciiTheme="minorHAnsi" w:eastAsiaTheme="minorEastAsia" w:hAnsiTheme="minorHAnsi" w:cstheme="minorBidi"/>
          </w:rPr>
          <w:tab/>
        </w:r>
        <w:r w:rsidR="00404C21" w:rsidRPr="00B921D7">
          <w:rPr>
            <w:rStyle w:val="Hyperlink"/>
          </w:rPr>
          <w:t>TIME IS OF THE ESSENCE</w:t>
        </w:r>
        <w:r w:rsidR="00404C21">
          <w:rPr>
            <w:webHidden/>
          </w:rPr>
          <w:tab/>
        </w:r>
        <w:r w:rsidR="00404C21">
          <w:rPr>
            <w:webHidden/>
          </w:rPr>
          <w:fldChar w:fldCharType="begin"/>
        </w:r>
        <w:r w:rsidR="00404C21">
          <w:rPr>
            <w:webHidden/>
          </w:rPr>
          <w:instrText xml:space="preserve"> PAGEREF _Toc389117369 \h </w:instrText>
        </w:r>
        <w:r w:rsidR="00404C21">
          <w:rPr>
            <w:webHidden/>
          </w:rPr>
        </w:r>
        <w:r w:rsidR="00404C21">
          <w:rPr>
            <w:webHidden/>
          </w:rPr>
          <w:fldChar w:fldCharType="separate"/>
        </w:r>
        <w:r w:rsidR="00F713F0">
          <w:rPr>
            <w:webHidden/>
          </w:rPr>
          <w:t>30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0" w:history="1">
        <w:r w:rsidR="00404C21" w:rsidRPr="00B921D7">
          <w:rPr>
            <w:rStyle w:val="Hyperlink"/>
            <w:rFonts w:ascii="Arial Bold" w:hAnsi="Arial Bold"/>
          </w:rPr>
          <w:t>XX.</w:t>
        </w:r>
        <w:r w:rsidR="00404C21">
          <w:rPr>
            <w:rFonts w:asciiTheme="minorHAnsi" w:eastAsiaTheme="minorEastAsia" w:hAnsiTheme="minorHAnsi" w:cstheme="minorBidi"/>
          </w:rPr>
          <w:tab/>
        </w:r>
        <w:r w:rsidR="00404C21" w:rsidRPr="00B921D7">
          <w:rPr>
            <w:rStyle w:val="Hyperlink"/>
          </w:rPr>
          <w:t>DRUG POLICY</w:t>
        </w:r>
        <w:r w:rsidR="00404C21">
          <w:rPr>
            <w:webHidden/>
          </w:rPr>
          <w:tab/>
        </w:r>
        <w:r w:rsidR="00404C21">
          <w:rPr>
            <w:webHidden/>
          </w:rPr>
          <w:fldChar w:fldCharType="begin"/>
        </w:r>
        <w:r w:rsidR="00404C21">
          <w:rPr>
            <w:webHidden/>
          </w:rPr>
          <w:instrText xml:space="preserve"> PAGEREF _Toc389117370 \h </w:instrText>
        </w:r>
        <w:r w:rsidR="00404C21">
          <w:rPr>
            <w:webHidden/>
          </w:rPr>
        </w:r>
        <w:r w:rsidR="00404C21">
          <w:rPr>
            <w:webHidden/>
          </w:rPr>
          <w:fldChar w:fldCharType="separate"/>
        </w:r>
        <w:r w:rsidR="00F713F0">
          <w:rPr>
            <w:webHidden/>
          </w:rPr>
          <w:t>30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1" w:history="1">
        <w:r w:rsidR="00404C21" w:rsidRPr="00B921D7">
          <w:rPr>
            <w:rStyle w:val="Hyperlink"/>
            <w:rFonts w:ascii="Arial Bold" w:hAnsi="Arial Bold"/>
          </w:rPr>
          <w:t>YY.</w:t>
        </w:r>
        <w:r w:rsidR="00404C21">
          <w:rPr>
            <w:rFonts w:asciiTheme="minorHAnsi" w:eastAsiaTheme="minorEastAsia" w:hAnsiTheme="minorHAnsi" w:cstheme="minorBidi"/>
          </w:rPr>
          <w:tab/>
        </w:r>
        <w:r w:rsidR="00404C21" w:rsidRPr="00B921D7">
          <w:rPr>
            <w:rStyle w:val="Hyperlink"/>
          </w:rPr>
          <w:t>EMPLOYEE WORK ELIGIBILITY STATUS</w:t>
        </w:r>
        <w:r w:rsidR="00404C21">
          <w:rPr>
            <w:webHidden/>
          </w:rPr>
          <w:tab/>
        </w:r>
        <w:r w:rsidR="00404C21">
          <w:rPr>
            <w:webHidden/>
          </w:rPr>
          <w:fldChar w:fldCharType="begin"/>
        </w:r>
        <w:r w:rsidR="00404C21">
          <w:rPr>
            <w:webHidden/>
          </w:rPr>
          <w:instrText xml:space="preserve"> PAGEREF _Toc389117371 \h </w:instrText>
        </w:r>
        <w:r w:rsidR="00404C21">
          <w:rPr>
            <w:webHidden/>
          </w:rPr>
        </w:r>
        <w:r w:rsidR="00404C21">
          <w:rPr>
            <w:webHidden/>
          </w:rPr>
          <w:fldChar w:fldCharType="separate"/>
        </w:r>
        <w:r w:rsidR="00F713F0">
          <w:rPr>
            <w:webHidden/>
          </w:rPr>
          <w:t>30</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2" w:history="1">
        <w:r w:rsidR="00404C21" w:rsidRPr="00B921D7">
          <w:rPr>
            <w:rStyle w:val="Hyperlink"/>
            <w:rFonts w:ascii="Arial Bold" w:hAnsi="Arial Bold"/>
          </w:rPr>
          <w:t>ZZ.</w:t>
        </w:r>
        <w:r w:rsidR="00404C21">
          <w:rPr>
            <w:rFonts w:asciiTheme="minorHAnsi" w:eastAsiaTheme="minorEastAsia" w:hAnsiTheme="minorHAnsi" w:cstheme="minorBidi"/>
          </w:rPr>
          <w:tab/>
        </w:r>
        <w:r w:rsidR="00404C21" w:rsidRPr="00B921D7">
          <w:rPr>
            <w:rStyle w:val="Hyperlink"/>
          </w:rPr>
          <w:t>CERTIFICATION REGARDING DEBARMENT, SUSPENSION AND INELIGIBILITY</w:t>
        </w:r>
        <w:r w:rsidR="00404C21">
          <w:rPr>
            <w:webHidden/>
          </w:rPr>
          <w:tab/>
        </w:r>
        <w:r w:rsidR="00404C21">
          <w:rPr>
            <w:webHidden/>
          </w:rPr>
          <w:fldChar w:fldCharType="begin"/>
        </w:r>
        <w:r w:rsidR="00404C21">
          <w:rPr>
            <w:webHidden/>
          </w:rPr>
          <w:instrText xml:space="preserve"> PAGEREF _Toc389117372 \h </w:instrText>
        </w:r>
        <w:r w:rsidR="00404C21">
          <w:rPr>
            <w:webHidden/>
          </w:rPr>
        </w:r>
        <w:r w:rsidR="00404C21">
          <w:rPr>
            <w:webHidden/>
          </w:rPr>
          <w:fldChar w:fldCharType="separate"/>
        </w:r>
        <w:r w:rsidR="00F713F0">
          <w:rPr>
            <w:webHidden/>
          </w:rPr>
          <w:t>31</w:t>
        </w:r>
        <w:r w:rsidR="00404C21">
          <w:rPr>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73" w:history="1">
        <w:r w:rsidR="00404C21" w:rsidRPr="00B921D7">
          <w:rPr>
            <w:rStyle w:val="Hyperlink"/>
            <w:rFonts w:ascii="Arial Bold" w:hAnsi="Arial Bold"/>
            <w:noProof/>
          </w:rPr>
          <w:t>IV.</w:t>
        </w:r>
        <w:r w:rsidR="00404C21">
          <w:rPr>
            <w:rFonts w:asciiTheme="minorHAnsi" w:eastAsiaTheme="minorEastAsia" w:hAnsiTheme="minorHAnsi" w:cstheme="minorBidi"/>
            <w:b w:val="0"/>
            <w:bCs w:val="0"/>
            <w:noProof/>
          </w:rPr>
          <w:tab/>
        </w:r>
        <w:r w:rsidR="00404C21" w:rsidRPr="00B921D7">
          <w:rPr>
            <w:rStyle w:val="Hyperlink"/>
            <w:noProof/>
          </w:rPr>
          <w:t>PROJECT DESCRIPTION AND SCOPE OF WORK</w:t>
        </w:r>
        <w:r w:rsidR="00404C21">
          <w:rPr>
            <w:noProof/>
            <w:webHidden/>
          </w:rPr>
          <w:tab/>
        </w:r>
        <w:r w:rsidR="00404C21">
          <w:rPr>
            <w:noProof/>
            <w:webHidden/>
          </w:rPr>
          <w:fldChar w:fldCharType="begin"/>
        </w:r>
        <w:r w:rsidR="00404C21">
          <w:rPr>
            <w:noProof/>
            <w:webHidden/>
          </w:rPr>
          <w:instrText xml:space="preserve"> PAGEREF _Toc389117373 \h </w:instrText>
        </w:r>
        <w:r w:rsidR="00404C21">
          <w:rPr>
            <w:noProof/>
            <w:webHidden/>
          </w:rPr>
        </w:r>
        <w:r w:rsidR="00404C21">
          <w:rPr>
            <w:noProof/>
            <w:webHidden/>
          </w:rPr>
          <w:fldChar w:fldCharType="separate"/>
        </w:r>
        <w:r w:rsidR="00F713F0">
          <w:rPr>
            <w:noProof/>
            <w:webHidden/>
          </w:rPr>
          <w:t>32</w:t>
        </w:r>
        <w:r w:rsidR="00404C21">
          <w:rPr>
            <w:noProof/>
            <w:webHidden/>
          </w:rPr>
          <w:fldChar w:fldCharType="end"/>
        </w:r>
      </w:hyperlink>
    </w:p>
    <w:p w:rsidR="00404C21" w:rsidRDefault="00174E8B">
      <w:pPr>
        <w:pStyle w:val="TOC2"/>
        <w:rPr>
          <w:rFonts w:asciiTheme="minorHAnsi" w:eastAsiaTheme="minorEastAsia" w:hAnsiTheme="minorHAnsi" w:cstheme="minorBidi"/>
        </w:rPr>
      </w:pPr>
      <w:hyperlink w:anchor="_Toc389117374" w:history="1">
        <w:r w:rsidR="00404C21" w:rsidRPr="00B921D7">
          <w:rPr>
            <w:rStyle w:val="Hyperlink"/>
            <w:rFonts w:ascii="Arial Bold" w:hAnsi="Arial Bold"/>
          </w:rPr>
          <w:t>A.</w:t>
        </w:r>
        <w:r w:rsidR="00404C21">
          <w:rPr>
            <w:rFonts w:asciiTheme="minorHAnsi" w:eastAsiaTheme="minorEastAsia" w:hAnsiTheme="minorHAnsi" w:cstheme="minorBidi"/>
          </w:rPr>
          <w:tab/>
        </w:r>
        <w:r w:rsidR="00404C21" w:rsidRPr="00B921D7">
          <w:rPr>
            <w:rStyle w:val="Hyperlink"/>
          </w:rPr>
          <w:t>PROJECT OVERVIEW AND BACKGROUND</w:t>
        </w:r>
        <w:r w:rsidR="00404C21">
          <w:rPr>
            <w:webHidden/>
          </w:rPr>
          <w:tab/>
        </w:r>
        <w:r w:rsidR="00404C21">
          <w:rPr>
            <w:webHidden/>
          </w:rPr>
          <w:fldChar w:fldCharType="begin"/>
        </w:r>
        <w:r w:rsidR="00404C21">
          <w:rPr>
            <w:webHidden/>
          </w:rPr>
          <w:instrText xml:space="preserve"> PAGEREF _Toc389117374 \h </w:instrText>
        </w:r>
        <w:r w:rsidR="00404C21">
          <w:rPr>
            <w:webHidden/>
          </w:rPr>
        </w:r>
        <w:r w:rsidR="00404C21">
          <w:rPr>
            <w:webHidden/>
          </w:rPr>
          <w:fldChar w:fldCharType="separate"/>
        </w:r>
        <w:r w:rsidR="00F713F0">
          <w:rPr>
            <w:webHidden/>
          </w:rPr>
          <w:t>32</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5" w:history="1">
        <w:r w:rsidR="00404C21" w:rsidRPr="00B921D7">
          <w:rPr>
            <w:rStyle w:val="Hyperlink"/>
            <w:rFonts w:ascii="Arial Bold" w:hAnsi="Arial Bold"/>
          </w:rPr>
          <w:t>B.</w:t>
        </w:r>
        <w:r w:rsidR="00404C21">
          <w:rPr>
            <w:rFonts w:asciiTheme="minorHAnsi" w:eastAsiaTheme="minorEastAsia" w:hAnsiTheme="minorHAnsi" w:cstheme="minorBidi"/>
          </w:rPr>
          <w:tab/>
        </w:r>
        <w:r w:rsidR="00404C21" w:rsidRPr="00B921D7">
          <w:rPr>
            <w:rStyle w:val="Hyperlink"/>
          </w:rPr>
          <w:t>PROJECT REQUIREMENTS</w:t>
        </w:r>
        <w:r w:rsidR="00404C21">
          <w:rPr>
            <w:webHidden/>
          </w:rPr>
          <w:tab/>
        </w:r>
        <w:r w:rsidR="00404C21">
          <w:rPr>
            <w:webHidden/>
          </w:rPr>
          <w:fldChar w:fldCharType="begin"/>
        </w:r>
        <w:r w:rsidR="00404C21">
          <w:rPr>
            <w:webHidden/>
          </w:rPr>
          <w:instrText xml:space="preserve"> PAGEREF _Toc389117375 \h </w:instrText>
        </w:r>
        <w:r w:rsidR="00404C21">
          <w:rPr>
            <w:webHidden/>
          </w:rPr>
        </w:r>
        <w:r w:rsidR="00404C21">
          <w:rPr>
            <w:webHidden/>
          </w:rPr>
          <w:fldChar w:fldCharType="separate"/>
        </w:r>
        <w:r w:rsidR="00F713F0">
          <w:rPr>
            <w:webHidden/>
          </w:rPr>
          <w:t>33</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6" w:history="1">
        <w:r w:rsidR="00404C21" w:rsidRPr="00B921D7">
          <w:rPr>
            <w:rStyle w:val="Hyperlink"/>
            <w:rFonts w:ascii="Arial Bold" w:hAnsi="Arial Bold"/>
          </w:rPr>
          <w:t>C.</w:t>
        </w:r>
        <w:r w:rsidR="00404C21">
          <w:rPr>
            <w:rFonts w:asciiTheme="minorHAnsi" w:eastAsiaTheme="minorEastAsia" w:hAnsiTheme="minorHAnsi" w:cstheme="minorBidi"/>
          </w:rPr>
          <w:tab/>
        </w:r>
        <w:r w:rsidR="00404C21" w:rsidRPr="00B921D7">
          <w:rPr>
            <w:rStyle w:val="Hyperlink"/>
          </w:rPr>
          <w:t>BUSINESS REQUIREMENTS</w:t>
        </w:r>
        <w:r w:rsidR="00404C21">
          <w:rPr>
            <w:webHidden/>
          </w:rPr>
          <w:tab/>
        </w:r>
        <w:r w:rsidR="00404C21">
          <w:rPr>
            <w:webHidden/>
          </w:rPr>
          <w:fldChar w:fldCharType="begin"/>
        </w:r>
        <w:r w:rsidR="00404C21">
          <w:rPr>
            <w:webHidden/>
          </w:rPr>
          <w:instrText xml:space="preserve"> PAGEREF _Toc389117376 \h </w:instrText>
        </w:r>
        <w:r w:rsidR="00404C21">
          <w:rPr>
            <w:webHidden/>
          </w:rPr>
        </w:r>
        <w:r w:rsidR="00404C21">
          <w:rPr>
            <w:webHidden/>
          </w:rPr>
          <w:fldChar w:fldCharType="separate"/>
        </w:r>
        <w:r w:rsidR="00F713F0">
          <w:rPr>
            <w:webHidden/>
          </w:rPr>
          <w:t>35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7" w:history="1">
        <w:r w:rsidR="00404C21" w:rsidRPr="00B921D7">
          <w:rPr>
            <w:rStyle w:val="Hyperlink"/>
            <w:rFonts w:ascii="Arial Bold" w:hAnsi="Arial Bold"/>
          </w:rPr>
          <w:t>D.</w:t>
        </w:r>
        <w:r w:rsidR="00404C21">
          <w:rPr>
            <w:rFonts w:asciiTheme="minorHAnsi" w:eastAsiaTheme="minorEastAsia" w:hAnsiTheme="minorHAnsi" w:cstheme="minorBidi"/>
          </w:rPr>
          <w:tab/>
        </w:r>
        <w:r w:rsidR="00404C21" w:rsidRPr="00B921D7">
          <w:rPr>
            <w:rStyle w:val="Hyperlink"/>
          </w:rPr>
          <w:t>SCOPE OF WORK</w:t>
        </w:r>
        <w:r w:rsidR="00404C21">
          <w:rPr>
            <w:webHidden/>
          </w:rPr>
          <w:tab/>
        </w:r>
        <w:r w:rsidR="00404C21">
          <w:rPr>
            <w:webHidden/>
          </w:rPr>
          <w:fldChar w:fldCharType="begin"/>
        </w:r>
        <w:r w:rsidR="00404C21">
          <w:rPr>
            <w:webHidden/>
          </w:rPr>
          <w:instrText xml:space="preserve"> PAGEREF _Toc389117377 \h </w:instrText>
        </w:r>
        <w:r w:rsidR="00404C21">
          <w:rPr>
            <w:webHidden/>
          </w:rPr>
        </w:r>
        <w:r w:rsidR="00404C21">
          <w:rPr>
            <w:webHidden/>
          </w:rPr>
          <w:fldChar w:fldCharType="separate"/>
        </w:r>
        <w:r w:rsidR="00F713F0">
          <w:rPr>
            <w:webHidden/>
          </w:rPr>
          <w:t>35</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8" w:history="1">
        <w:r w:rsidR="00404C21" w:rsidRPr="00B921D7">
          <w:rPr>
            <w:rStyle w:val="Hyperlink"/>
            <w:rFonts w:ascii="Arial Bold" w:hAnsi="Arial Bold"/>
          </w:rPr>
          <w:t>E.</w:t>
        </w:r>
        <w:r w:rsidR="00404C21">
          <w:rPr>
            <w:rFonts w:asciiTheme="minorHAnsi" w:eastAsiaTheme="minorEastAsia" w:hAnsiTheme="minorHAnsi" w:cstheme="minorBidi"/>
          </w:rPr>
          <w:tab/>
        </w:r>
        <w:r w:rsidR="00404C21" w:rsidRPr="00B921D7">
          <w:rPr>
            <w:rStyle w:val="Hyperlink"/>
          </w:rPr>
          <w:t>TECHNICAL REQUIREMENTS</w:t>
        </w:r>
        <w:r w:rsidR="00404C21">
          <w:rPr>
            <w:webHidden/>
          </w:rPr>
          <w:tab/>
        </w:r>
        <w:r w:rsidR="00404C21">
          <w:rPr>
            <w:webHidden/>
          </w:rPr>
          <w:fldChar w:fldCharType="begin"/>
        </w:r>
        <w:r w:rsidR="00404C21">
          <w:rPr>
            <w:webHidden/>
          </w:rPr>
          <w:instrText xml:space="preserve"> PAGEREF _Toc389117378 \h </w:instrText>
        </w:r>
        <w:r w:rsidR="00404C21">
          <w:rPr>
            <w:webHidden/>
          </w:rPr>
        </w:r>
        <w:r w:rsidR="00404C21">
          <w:rPr>
            <w:webHidden/>
          </w:rPr>
          <w:fldChar w:fldCharType="separate"/>
        </w:r>
        <w:r w:rsidR="00F713F0">
          <w:rPr>
            <w:webHidden/>
          </w:rPr>
          <w:t>36</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79" w:history="1">
        <w:r w:rsidR="00404C21" w:rsidRPr="00B921D7">
          <w:rPr>
            <w:rStyle w:val="Hyperlink"/>
            <w:rFonts w:ascii="Arial Bold" w:hAnsi="Arial Bold"/>
          </w:rPr>
          <w:t>F.</w:t>
        </w:r>
        <w:r w:rsidR="00404C21">
          <w:rPr>
            <w:rFonts w:asciiTheme="minorHAnsi" w:eastAsiaTheme="minorEastAsia" w:hAnsiTheme="minorHAnsi" w:cstheme="minorBidi"/>
          </w:rPr>
          <w:tab/>
        </w:r>
        <w:r w:rsidR="00404C21" w:rsidRPr="00B921D7">
          <w:rPr>
            <w:rStyle w:val="Hyperlink"/>
          </w:rPr>
          <w:t>DELIVERABLES</w:t>
        </w:r>
        <w:r w:rsidR="00404C21">
          <w:rPr>
            <w:webHidden/>
          </w:rPr>
          <w:tab/>
        </w:r>
        <w:r w:rsidR="00404C21">
          <w:rPr>
            <w:webHidden/>
          </w:rPr>
          <w:fldChar w:fldCharType="begin"/>
        </w:r>
        <w:r w:rsidR="00404C21">
          <w:rPr>
            <w:webHidden/>
          </w:rPr>
          <w:instrText xml:space="preserve"> PAGEREF _Toc389117379 \h </w:instrText>
        </w:r>
        <w:r w:rsidR="00404C21">
          <w:rPr>
            <w:webHidden/>
          </w:rPr>
        </w:r>
        <w:r w:rsidR="00404C21">
          <w:rPr>
            <w:webHidden/>
          </w:rPr>
          <w:fldChar w:fldCharType="separate"/>
        </w:r>
        <w:r w:rsidR="00F713F0">
          <w:rPr>
            <w:webHidden/>
          </w:rPr>
          <w:t>36</w:t>
        </w:r>
        <w:r w:rsidR="00404C21">
          <w:rPr>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80" w:history="1">
        <w:r w:rsidR="00404C21" w:rsidRPr="00B921D7">
          <w:rPr>
            <w:rStyle w:val="Hyperlink"/>
            <w:rFonts w:ascii="Arial Bold" w:hAnsi="Arial Bold"/>
            <w:noProof/>
          </w:rPr>
          <w:t>V.</w:t>
        </w:r>
        <w:r w:rsidR="00404C21">
          <w:rPr>
            <w:rFonts w:asciiTheme="minorHAnsi" w:eastAsiaTheme="minorEastAsia" w:hAnsiTheme="minorHAnsi" w:cstheme="minorBidi"/>
            <w:b w:val="0"/>
            <w:bCs w:val="0"/>
            <w:noProof/>
          </w:rPr>
          <w:tab/>
        </w:r>
        <w:r w:rsidR="00404C21" w:rsidRPr="00B921D7">
          <w:rPr>
            <w:rStyle w:val="Hyperlink"/>
            <w:noProof/>
          </w:rPr>
          <w:t>PROPOSAL INSTRUCTIONS</w:t>
        </w:r>
        <w:r w:rsidR="00404C21">
          <w:rPr>
            <w:noProof/>
            <w:webHidden/>
          </w:rPr>
          <w:tab/>
        </w:r>
        <w:r w:rsidR="00404C21">
          <w:rPr>
            <w:noProof/>
            <w:webHidden/>
          </w:rPr>
          <w:fldChar w:fldCharType="begin"/>
        </w:r>
        <w:r w:rsidR="00404C21">
          <w:rPr>
            <w:noProof/>
            <w:webHidden/>
          </w:rPr>
          <w:instrText xml:space="preserve"> PAGEREF _Toc389117380 \h </w:instrText>
        </w:r>
        <w:r w:rsidR="00404C21">
          <w:rPr>
            <w:noProof/>
            <w:webHidden/>
          </w:rPr>
        </w:r>
        <w:r w:rsidR="00404C21">
          <w:rPr>
            <w:noProof/>
            <w:webHidden/>
          </w:rPr>
          <w:fldChar w:fldCharType="separate"/>
        </w:r>
        <w:r w:rsidR="00F713F0">
          <w:rPr>
            <w:noProof/>
            <w:webHidden/>
          </w:rPr>
          <w:t>38</w:t>
        </w:r>
        <w:r w:rsidR="00404C21">
          <w:rPr>
            <w:noProof/>
            <w:webHidden/>
          </w:rPr>
          <w:fldChar w:fldCharType="end"/>
        </w:r>
      </w:hyperlink>
    </w:p>
    <w:p w:rsidR="00404C21" w:rsidRDefault="00174E8B">
      <w:pPr>
        <w:pStyle w:val="TOC2"/>
        <w:rPr>
          <w:rFonts w:asciiTheme="minorHAnsi" w:eastAsiaTheme="minorEastAsia" w:hAnsiTheme="minorHAnsi" w:cstheme="minorBidi"/>
        </w:rPr>
      </w:pPr>
      <w:hyperlink w:anchor="_Toc389117381" w:history="1">
        <w:r w:rsidR="00404C21" w:rsidRPr="00B921D7">
          <w:rPr>
            <w:rStyle w:val="Hyperlink"/>
            <w:rFonts w:ascii="Arial Bold" w:hAnsi="Arial Bold"/>
          </w:rPr>
          <w:t>A.</w:t>
        </w:r>
        <w:r w:rsidR="00404C21">
          <w:rPr>
            <w:rFonts w:asciiTheme="minorHAnsi" w:eastAsiaTheme="minorEastAsia" w:hAnsiTheme="minorHAnsi" w:cstheme="minorBidi"/>
          </w:rPr>
          <w:tab/>
        </w:r>
        <w:r w:rsidR="00404C21" w:rsidRPr="00B921D7">
          <w:rPr>
            <w:rStyle w:val="Hyperlink"/>
          </w:rPr>
          <w:t>TECHNICAL PROPOSAL SUBMISSION</w:t>
        </w:r>
        <w:r w:rsidR="00404C21">
          <w:rPr>
            <w:webHidden/>
          </w:rPr>
          <w:tab/>
        </w:r>
        <w:r w:rsidR="00404C21">
          <w:rPr>
            <w:webHidden/>
          </w:rPr>
          <w:fldChar w:fldCharType="begin"/>
        </w:r>
        <w:r w:rsidR="00404C21">
          <w:rPr>
            <w:webHidden/>
          </w:rPr>
          <w:instrText xml:space="preserve"> PAGEREF _Toc389117381 \h </w:instrText>
        </w:r>
        <w:r w:rsidR="00404C21">
          <w:rPr>
            <w:webHidden/>
          </w:rPr>
        </w:r>
        <w:r w:rsidR="00404C21">
          <w:rPr>
            <w:webHidden/>
          </w:rPr>
          <w:fldChar w:fldCharType="separate"/>
        </w:r>
        <w:r w:rsidR="00F713F0">
          <w:rPr>
            <w:webHidden/>
          </w:rPr>
          <w:t>38</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82" w:history="1">
        <w:r w:rsidR="00404C21" w:rsidRPr="00B921D7">
          <w:rPr>
            <w:rStyle w:val="Hyperlink"/>
            <w:rFonts w:ascii="Arial Bold" w:hAnsi="Arial Bold"/>
          </w:rPr>
          <w:t>B.</w:t>
        </w:r>
        <w:r w:rsidR="00404C21">
          <w:rPr>
            <w:rFonts w:asciiTheme="minorHAnsi" w:eastAsiaTheme="minorEastAsia" w:hAnsiTheme="minorHAnsi" w:cstheme="minorBidi"/>
          </w:rPr>
          <w:tab/>
        </w:r>
        <w:r w:rsidR="00404C21" w:rsidRPr="00B921D7">
          <w:rPr>
            <w:rStyle w:val="Hyperlink"/>
          </w:rPr>
          <w:t>COST PROPOSAL REQUIREMENTS</w:t>
        </w:r>
        <w:r w:rsidR="00404C21">
          <w:rPr>
            <w:webHidden/>
          </w:rPr>
          <w:tab/>
        </w:r>
        <w:r w:rsidR="00404C21">
          <w:rPr>
            <w:webHidden/>
          </w:rPr>
          <w:fldChar w:fldCharType="begin"/>
        </w:r>
        <w:r w:rsidR="00404C21">
          <w:rPr>
            <w:webHidden/>
          </w:rPr>
          <w:instrText xml:space="preserve"> PAGEREF _Toc389117382 \h </w:instrText>
        </w:r>
        <w:r w:rsidR="00404C21">
          <w:rPr>
            <w:webHidden/>
          </w:rPr>
        </w:r>
        <w:r w:rsidR="00404C21">
          <w:rPr>
            <w:webHidden/>
          </w:rPr>
          <w:fldChar w:fldCharType="separate"/>
        </w:r>
        <w:r w:rsidR="00F713F0">
          <w:rPr>
            <w:webHidden/>
          </w:rPr>
          <w:t>41</w:t>
        </w:r>
        <w:r w:rsidR="00404C21">
          <w:rPr>
            <w:webHidden/>
          </w:rPr>
          <w:fldChar w:fldCharType="end"/>
        </w:r>
      </w:hyperlink>
    </w:p>
    <w:p w:rsidR="00404C21" w:rsidRDefault="00174E8B">
      <w:pPr>
        <w:pStyle w:val="TOC2"/>
        <w:rPr>
          <w:rFonts w:asciiTheme="minorHAnsi" w:eastAsiaTheme="minorEastAsia" w:hAnsiTheme="minorHAnsi" w:cstheme="minorBidi"/>
        </w:rPr>
      </w:pPr>
      <w:hyperlink w:anchor="_Toc389117383" w:history="1">
        <w:r w:rsidR="00404C21" w:rsidRPr="00B921D7">
          <w:rPr>
            <w:rStyle w:val="Hyperlink"/>
            <w:rFonts w:ascii="Arial Bold" w:hAnsi="Arial Bold"/>
          </w:rPr>
          <w:t>C.</w:t>
        </w:r>
        <w:r w:rsidR="00404C21">
          <w:rPr>
            <w:rFonts w:asciiTheme="minorHAnsi" w:eastAsiaTheme="minorEastAsia" w:hAnsiTheme="minorHAnsi" w:cstheme="minorBidi"/>
          </w:rPr>
          <w:tab/>
        </w:r>
        <w:r w:rsidR="00404C21" w:rsidRPr="00B921D7">
          <w:rPr>
            <w:rStyle w:val="Hyperlink"/>
          </w:rPr>
          <w:t>PAYMENT SCHEDULE</w:t>
        </w:r>
        <w:r w:rsidR="00404C21">
          <w:rPr>
            <w:webHidden/>
          </w:rPr>
          <w:tab/>
        </w:r>
        <w:r w:rsidR="00404C21">
          <w:rPr>
            <w:webHidden/>
          </w:rPr>
          <w:fldChar w:fldCharType="begin"/>
        </w:r>
        <w:r w:rsidR="00404C21">
          <w:rPr>
            <w:webHidden/>
          </w:rPr>
          <w:instrText xml:space="preserve"> PAGEREF _Toc389117383 \h </w:instrText>
        </w:r>
        <w:r w:rsidR="00404C21">
          <w:rPr>
            <w:webHidden/>
          </w:rPr>
        </w:r>
        <w:r w:rsidR="00404C21">
          <w:rPr>
            <w:webHidden/>
          </w:rPr>
          <w:fldChar w:fldCharType="separate"/>
        </w:r>
        <w:r w:rsidR="00F713F0">
          <w:rPr>
            <w:webHidden/>
          </w:rPr>
          <w:t>42</w:t>
        </w:r>
        <w:r w:rsidR="00404C21">
          <w:rPr>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84" w:history="1">
        <w:r w:rsidR="00404C21" w:rsidRPr="00B921D7">
          <w:rPr>
            <w:rStyle w:val="Hyperlink"/>
            <w:noProof/>
          </w:rPr>
          <w:t>Form A   Bidder Contact Sheet</w:t>
        </w:r>
        <w:r w:rsidR="00404C21">
          <w:rPr>
            <w:noProof/>
            <w:webHidden/>
          </w:rPr>
          <w:tab/>
        </w:r>
        <w:r w:rsidR="00404C21">
          <w:rPr>
            <w:noProof/>
            <w:webHidden/>
          </w:rPr>
          <w:fldChar w:fldCharType="begin"/>
        </w:r>
        <w:r w:rsidR="00404C21">
          <w:rPr>
            <w:noProof/>
            <w:webHidden/>
          </w:rPr>
          <w:instrText xml:space="preserve"> PAGEREF _Toc389117384 \h </w:instrText>
        </w:r>
        <w:r w:rsidR="00404C21">
          <w:rPr>
            <w:noProof/>
            <w:webHidden/>
          </w:rPr>
        </w:r>
        <w:r w:rsidR="00404C21">
          <w:rPr>
            <w:noProof/>
            <w:webHidden/>
          </w:rPr>
          <w:fldChar w:fldCharType="separate"/>
        </w:r>
        <w:r w:rsidR="00F713F0">
          <w:rPr>
            <w:noProof/>
            <w:webHidden/>
          </w:rPr>
          <w:t>43</w:t>
        </w:r>
        <w:r w:rsidR="00404C21">
          <w:rPr>
            <w:noProof/>
            <w:webHidden/>
          </w:rPr>
          <w:fldChar w:fldCharType="end"/>
        </w:r>
      </w:hyperlink>
    </w:p>
    <w:p w:rsidR="00404C21" w:rsidRDefault="00174E8B">
      <w:pPr>
        <w:pStyle w:val="TOC1"/>
        <w:rPr>
          <w:rFonts w:asciiTheme="minorHAnsi" w:eastAsiaTheme="minorEastAsia" w:hAnsiTheme="minorHAnsi" w:cstheme="minorBidi"/>
          <w:b w:val="0"/>
          <w:bCs w:val="0"/>
          <w:noProof/>
        </w:rPr>
      </w:pPr>
      <w:hyperlink w:anchor="_Toc389117385" w:history="1">
        <w:r w:rsidR="00404C21" w:rsidRPr="00B921D7">
          <w:rPr>
            <w:rStyle w:val="Hyperlink"/>
            <w:noProof/>
          </w:rPr>
          <w:t>Form B   Cost Sheet</w:t>
        </w:r>
        <w:r w:rsidR="00404C21">
          <w:rPr>
            <w:noProof/>
            <w:webHidden/>
          </w:rPr>
          <w:tab/>
        </w:r>
        <w:r w:rsidR="00404C21">
          <w:rPr>
            <w:noProof/>
            <w:webHidden/>
          </w:rPr>
          <w:fldChar w:fldCharType="begin"/>
        </w:r>
        <w:r w:rsidR="00404C21">
          <w:rPr>
            <w:noProof/>
            <w:webHidden/>
          </w:rPr>
          <w:instrText xml:space="preserve"> PAGEREF _Toc389117385 \h </w:instrText>
        </w:r>
        <w:r w:rsidR="00404C21">
          <w:rPr>
            <w:noProof/>
            <w:webHidden/>
          </w:rPr>
        </w:r>
        <w:r w:rsidR="00404C21">
          <w:rPr>
            <w:noProof/>
            <w:webHidden/>
          </w:rPr>
          <w:fldChar w:fldCharType="separate"/>
        </w:r>
        <w:r w:rsidR="00F713F0">
          <w:rPr>
            <w:noProof/>
            <w:webHidden/>
          </w:rPr>
          <w:t>44</w:t>
        </w:r>
        <w:r w:rsidR="00404C21">
          <w:rPr>
            <w:noProof/>
            <w:webHidden/>
          </w:rPr>
          <w:fldChar w:fldCharType="end"/>
        </w:r>
      </w:hyperlink>
    </w:p>
    <w:p w:rsidR="00D56F13" w:rsidRPr="00DD79C3" w:rsidRDefault="00903AC4" w:rsidP="00B612F4">
      <w:r>
        <w:rPr>
          <w:rStyle w:val="Hyperlink"/>
          <w:b/>
          <w:bCs/>
          <w:noProof/>
        </w:rPr>
        <w:fldChar w:fldCharType="end"/>
      </w:r>
    </w:p>
    <w:p w:rsidR="002671E7" w:rsidRPr="0000238D" w:rsidRDefault="00D56F13" w:rsidP="00B612F4">
      <w:pPr>
        <w:rPr>
          <w:rStyle w:val="Hyperlink"/>
        </w:rPr>
        <w:sectPr w:rsidR="002671E7" w:rsidRPr="0000238D" w:rsidSect="0047796F">
          <w:footerReference w:type="default" r:id="rId14"/>
          <w:type w:val="continuous"/>
          <w:pgSz w:w="12240" w:h="15840"/>
          <w:pgMar w:top="720" w:right="720" w:bottom="720" w:left="720" w:header="1440" w:footer="720" w:gutter="0"/>
          <w:pgNumType w:fmt="lowerRoman"/>
          <w:cols w:space="720"/>
        </w:sectPr>
      </w:pPr>
      <w:r w:rsidRPr="00DD79C3">
        <w:br w:type="page"/>
      </w:r>
    </w:p>
    <w:p w:rsidR="008C1AFE" w:rsidRPr="00B612F4" w:rsidRDefault="008C1AFE" w:rsidP="00F2011B">
      <w:pPr>
        <w:pStyle w:val="Heading1"/>
      </w:pPr>
      <w:bookmarkStart w:id="6" w:name="_Toc389117301"/>
      <w:r w:rsidRPr="00B612F4">
        <w:lastRenderedPageBreak/>
        <w:t>GLOSSARY OF TERMS</w:t>
      </w:r>
      <w:bookmarkEnd w:id="6"/>
      <w:r w:rsidRPr="00B612F4">
        <w:fldChar w:fldCharType="begin"/>
      </w:r>
      <w:r w:rsidRPr="00B612F4">
        <w:instrText>tc "GLOSSARY OF TERMS"</w:instrText>
      </w:r>
      <w:r w:rsidRPr="00B612F4">
        <w:fldChar w:fldCharType="end"/>
      </w:r>
    </w:p>
    <w:p w:rsidR="008C1AFE" w:rsidRPr="00180604" w:rsidRDefault="008C1AFE" w:rsidP="003B5DA2">
      <w:pPr>
        <w:pStyle w:val="Glossary"/>
      </w:pPr>
    </w:p>
    <w:p w:rsidR="00A34385" w:rsidRDefault="00A34385" w:rsidP="00A34385">
      <w:pPr>
        <w:pStyle w:val="Glossary"/>
        <w:rPr>
          <w:rFonts w:cs="Arial"/>
        </w:rPr>
      </w:pPr>
      <w:r w:rsidRPr="008D4D92">
        <w:rPr>
          <w:rStyle w:val="Glossary-Bold"/>
        </w:rPr>
        <w:t>Acceptance Test Procedure:</w:t>
      </w:r>
      <w:r>
        <w:rPr>
          <w:rFonts w:cs="Arial"/>
        </w:rPr>
        <w:t xml:space="preserve"> Benchmarks and other performance criteria, developed by the </w:t>
      </w:r>
      <w:r w:rsidRPr="00F67DD3">
        <w:rPr>
          <w:rFonts w:cs="Arial"/>
        </w:rPr>
        <w:t>State of Nebraska</w:t>
      </w:r>
      <w:r>
        <w:rPr>
          <w:rFonts w:cs="Arial"/>
        </w:rPr>
        <w:t xml:space="preserve"> or other sources of testing standards, for measuring the effectiveness of products or services and the means used for testing such performance.</w:t>
      </w:r>
    </w:p>
    <w:p w:rsidR="00A34385" w:rsidRPr="00ED1584" w:rsidRDefault="00A34385" w:rsidP="00A34385">
      <w:pPr>
        <w:pStyle w:val="Glossary"/>
        <w:rPr>
          <w:rStyle w:val="Glossary-Bold"/>
        </w:rPr>
      </w:pPr>
    </w:p>
    <w:p w:rsidR="00A34385" w:rsidRDefault="00A34385" w:rsidP="00A34385">
      <w:pPr>
        <w:pStyle w:val="Glossary"/>
      </w:pPr>
      <w:r w:rsidRPr="00C92048">
        <w:rPr>
          <w:rStyle w:val="Glossary-Bold"/>
        </w:rPr>
        <w:t>Addendum:</w:t>
      </w:r>
      <w:r w:rsidRPr="00B612F4">
        <w:t xml:space="preserve">  Something </w:t>
      </w:r>
      <w:r>
        <w:t xml:space="preserve">to be </w:t>
      </w:r>
      <w:r w:rsidRPr="00B612F4">
        <w:t xml:space="preserve">added or </w:t>
      </w:r>
      <w:r>
        <w:t>deleted to an existing document; a supplement.</w:t>
      </w:r>
    </w:p>
    <w:p w:rsidR="00A34385" w:rsidRPr="00B612F4" w:rsidRDefault="00A34385" w:rsidP="00A34385">
      <w:pPr>
        <w:pStyle w:val="Glossary"/>
      </w:pPr>
    </w:p>
    <w:p w:rsidR="00A34385" w:rsidRPr="00B612F4" w:rsidRDefault="00A34385" w:rsidP="00A34385">
      <w:pPr>
        <w:pStyle w:val="Glossary"/>
      </w:pPr>
      <w:r w:rsidRPr="00C92048">
        <w:rPr>
          <w:rStyle w:val="Glossary-Bold"/>
        </w:rPr>
        <w:t>Agency:</w:t>
      </w:r>
      <w:r w:rsidRPr="00B612F4">
        <w:t xml:space="preserve">  </w:t>
      </w:r>
      <w:r>
        <w:t>Any s</w:t>
      </w:r>
      <w:r w:rsidRPr="00B612F4">
        <w:t xml:space="preserve">tate agency, board, or commission other than the University of Nebraska, the Nebraska </w:t>
      </w:r>
      <w:r>
        <w:t>S</w:t>
      </w:r>
      <w:r w:rsidRPr="00B612F4">
        <w:t xml:space="preserve">tate colleges, the courts, the Legislature, or any </w:t>
      </w:r>
      <w:r>
        <w:t xml:space="preserve">other </w:t>
      </w:r>
      <w:r w:rsidRPr="00B612F4">
        <w:t xml:space="preserve">office or agency established by the Constitution of Nebraska. </w:t>
      </w:r>
    </w:p>
    <w:p w:rsidR="00A34385" w:rsidRPr="00B612F4" w:rsidRDefault="00A34385" w:rsidP="00A34385">
      <w:pPr>
        <w:pStyle w:val="Glossary"/>
      </w:pPr>
    </w:p>
    <w:p w:rsidR="00A34385" w:rsidRPr="00B612F4" w:rsidRDefault="00A34385" w:rsidP="00A34385">
      <w:pPr>
        <w:pStyle w:val="Glossary"/>
      </w:pPr>
      <w:r w:rsidRPr="00C92048">
        <w:rPr>
          <w:rStyle w:val="Glossary-Bold"/>
        </w:rPr>
        <w:t>Agent</w:t>
      </w:r>
      <w:r>
        <w:rPr>
          <w:rStyle w:val="Glossary-Bold"/>
        </w:rPr>
        <w:t>/Representative</w:t>
      </w:r>
      <w:r w:rsidRPr="00C92048">
        <w:rPr>
          <w:rStyle w:val="Glossary-Bold"/>
        </w:rPr>
        <w:t>:</w:t>
      </w:r>
      <w:r w:rsidRPr="00B612F4">
        <w:t xml:space="preserve">  A person authorized to act on behalf</w:t>
      </w:r>
      <w:r>
        <w:t xml:space="preserve"> of another.</w:t>
      </w:r>
    </w:p>
    <w:p w:rsidR="00A34385" w:rsidRPr="00B612F4" w:rsidRDefault="00A34385" w:rsidP="00A34385">
      <w:pPr>
        <w:pStyle w:val="Glossary"/>
      </w:pPr>
    </w:p>
    <w:p w:rsidR="00A34385" w:rsidRPr="00B612F4" w:rsidRDefault="00A34385" w:rsidP="00A34385">
      <w:pPr>
        <w:pStyle w:val="Glossary"/>
      </w:pPr>
      <w:r w:rsidRPr="00C92048">
        <w:rPr>
          <w:rStyle w:val="Glossary-Bold"/>
        </w:rPr>
        <w:t>Amend:</w:t>
      </w:r>
      <w:r w:rsidRPr="00B612F4">
        <w:t xml:space="preserve">  To alter or change by adding, subtracting, or substituting. </w:t>
      </w:r>
      <w:r>
        <w:t xml:space="preserve"> </w:t>
      </w:r>
    </w:p>
    <w:p w:rsidR="00A34385" w:rsidRPr="00B612F4" w:rsidRDefault="00A34385" w:rsidP="00A34385">
      <w:pPr>
        <w:pStyle w:val="Glossary"/>
      </w:pPr>
    </w:p>
    <w:p w:rsidR="00A34385" w:rsidRPr="00B612F4" w:rsidRDefault="00A34385" w:rsidP="00A34385">
      <w:pPr>
        <w:pStyle w:val="Glossary"/>
      </w:pPr>
      <w:r w:rsidRPr="00C92048">
        <w:rPr>
          <w:rStyle w:val="Glossary-Bold"/>
        </w:rPr>
        <w:t>Amendment:</w:t>
      </w:r>
      <w:r w:rsidRPr="00B612F4">
        <w:t xml:space="preserve">  </w:t>
      </w:r>
      <w:r>
        <w:t>A w</w:t>
      </w:r>
      <w:r w:rsidRPr="00B612F4">
        <w:t>ritten correction or alteration</w:t>
      </w:r>
      <w:r>
        <w:t xml:space="preserve"> to a document</w:t>
      </w:r>
      <w:r w:rsidRPr="00B612F4">
        <w:t>.</w:t>
      </w:r>
    </w:p>
    <w:p w:rsidR="00A34385" w:rsidRPr="00B612F4" w:rsidRDefault="00A34385" w:rsidP="00A34385">
      <w:pPr>
        <w:pStyle w:val="Glossary"/>
      </w:pPr>
    </w:p>
    <w:p w:rsidR="00A34385" w:rsidRDefault="00A34385" w:rsidP="00A34385">
      <w:pPr>
        <w:pStyle w:val="Glossary"/>
      </w:pPr>
      <w:r w:rsidRPr="00C92048">
        <w:rPr>
          <w:rStyle w:val="Glossary-Bold"/>
        </w:rPr>
        <w:t>Appropriation:</w:t>
      </w:r>
      <w:r w:rsidRPr="00B612F4">
        <w:t xml:space="preserve">  Legislative authorization to expend public funds for a specific purpose.  Money set apart for a specific use.</w:t>
      </w:r>
    </w:p>
    <w:p w:rsidR="00A34385" w:rsidRDefault="00A34385" w:rsidP="00A34385">
      <w:pPr>
        <w:pStyle w:val="Glossary"/>
      </w:pPr>
    </w:p>
    <w:p w:rsidR="00A34385" w:rsidRDefault="00A34385" w:rsidP="00A34385">
      <w:pPr>
        <w:pStyle w:val="Glossary"/>
        <w:rPr>
          <w:rStyle w:val="Glossary-Bold"/>
        </w:rPr>
      </w:pPr>
      <w:r>
        <w:rPr>
          <w:rStyle w:val="Glossary-Bold"/>
        </w:rPr>
        <w:t xml:space="preserve">ARO: </w:t>
      </w:r>
      <w:r w:rsidR="001D61FA">
        <w:rPr>
          <w:rStyle w:val="Glossary-Bold"/>
        </w:rPr>
        <w:t xml:space="preserve"> </w:t>
      </w:r>
      <w:r w:rsidRPr="00513D7C">
        <w:rPr>
          <w:rStyle w:val="Glossary-Bold"/>
          <w:b w:val="0"/>
        </w:rPr>
        <w:t>After Receipt of Order</w:t>
      </w:r>
      <w:r w:rsidR="001D61FA">
        <w:rPr>
          <w:rStyle w:val="Glossary-Bold"/>
          <w:b w:val="0"/>
        </w:rPr>
        <w:t>.</w:t>
      </w:r>
    </w:p>
    <w:p w:rsidR="00A34385" w:rsidRDefault="00A34385" w:rsidP="00A34385">
      <w:pPr>
        <w:pStyle w:val="Glossary"/>
        <w:rPr>
          <w:rStyle w:val="Glossary-Bold"/>
        </w:rPr>
      </w:pPr>
    </w:p>
    <w:p w:rsidR="00A34385" w:rsidRPr="00B612F4" w:rsidRDefault="00A34385" w:rsidP="00A34385">
      <w:pPr>
        <w:pStyle w:val="Glossary"/>
      </w:pPr>
      <w:r w:rsidRPr="00C92048">
        <w:rPr>
          <w:rStyle w:val="Glossary-Bold"/>
        </w:rPr>
        <w:t>Award:</w:t>
      </w:r>
      <w:r w:rsidRPr="00B612F4">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A34385" w:rsidRDefault="00A34385" w:rsidP="00A34385">
      <w:pPr>
        <w:pStyle w:val="Glossary"/>
      </w:pPr>
    </w:p>
    <w:p w:rsidR="00A34385" w:rsidRPr="00BA173B" w:rsidRDefault="00A34385" w:rsidP="00A34385">
      <w:pPr>
        <w:pStyle w:val="Glossary"/>
      </w:pPr>
      <w:r w:rsidRPr="00D40C34">
        <w:rPr>
          <w:rStyle w:val="Glossary-Bold"/>
        </w:rPr>
        <w:t>Best and Final Offer (BAFO):</w:t>
      </w:r>
      <w:r w:rsidRPr="00D40C34">
        <w:t xml:space="preserve">  </w:t>
      </w:r>
      <w:r>
        <w:t xml:space="preserve">In a competitive bid, the final offer submitted which contains the bidder’s (vendor’s) most favorable terms for price. </w:t>
      </w:r>
    </w:p>
    <w:p w:rsidR="00A34385" w:rsidRPr="00BA173B" w:rsidRDefault="00A34385" w:rsidP="00A34385">
      <w:pPr>
        <w:pStyle w:val="Glossary"/>
      </w:pPr>
    </w:p>
    <w:p w:rsidR="00A34385" w:rsidRDefault="00A34385" w:rsidP="00A34385">
      <w:pPr>
        <w:pStyle w:val="Glossary"/>
      </w:pPr>
      <w:r w:rsidRPr="00C92048">
        <w:rPr>
          <w:rStyle w:val="Glossary-Bold"/>
        </w:rPr>
        <w:t>Bid</w:t>
      </w:r>
      <w:r>
        <w:rPr>
          <w:rStyle w:val="Glossary-Bold"/>
        </w:rPr>
        <w:t>/Proposal</w:t>
      </w:r>
      <w:r w:rsidRPr="00C92048">
        <w:rPr>
          <w:rStyle w:val="Glossary-Bold"/>
        </w:rPr>
        <w:t>:</w:t>
      </w:r>
      <w:r>
        <w:t xml:space="preserve">  The offer submitted by a vendor in a response to written solicitation. </w:t>
      </w:r>
    </w:p>
    <w:p w:rsidR="00A34385" w:rsidRPr="00B612F4" w:rsidRDefault="00A34385" w:rsidP="00A34385">
      <w:pPr>
        <w:pStyle w:val="Glossary"/>
      </w:pPr>
    </w:p>
    <w:p w:rsidR="00A34385" w:rsidRDefault="00A34385" w:rsidP="00A34385">
      <w:pPr>
        <w:pStyle w:val="Glossary"/>
      </w:pPr>
      <w:r w:rsidRPr="00C92048">
        <w:rPr>
          <w:rStyle w:val="Glossary-Bold"/>
        </w:rPr>
        <w:t>Bid Bond:</w:t>
      </w:r>
      <w:r w:rsidRPr="00B612F4">
        <w:t xml:space="preserve">  </w:t>
      </w:r>
      <w:r w:rsidRPr="00BA173B">
        <w:t>A</w:t>
      </w:r>
      <w:r>
        <w:t>n insurance agreement, accompanied by a monetary commitment, by which a third party (the surety) accepts liability and guarantees that the vendor will not withdraw the bid.</w:t>
      </w:r>
    </w:p>
    <w:p w:rsidR="00A34385" w:rsidRDefault="00A34385" w:rsidP="00A34385">
      <w:pPr>
        <w:pStyle w:val="Glossary"/>
      </w:pPr>
    </w:p>
    <w:p w:rsidR="00A34385" w:rsidRPr="00B612F4" w:rsidRDefault="00A34385" w:rsidP="00A34385">
      <w:pPr>
        <w:pStyle w:val="Glossary"/>
      </w:pPr>
      <w:r w:rsidRPr="00C92048">
        <w:rPr>
          <w:rStyle w:val="Glossary-Bold"/>
        </w:rPr>
        <w:t>Bidder:</w:t>
      </w:r>
      <w:r>
        <w:t xml:space="preserve">  A vendor who submits an offer bid in response to a written solicitation.</w:t>
      </w:r>
    </w:p>
    <w:p w:rsidR="00A34385" w:rsidRPr="00B612F4" w:rsidRDefault="00A34385" w:rsidP="00A34385">
      <w:pPr>
        <w:pStyle w:val="Glossary"/>
      </w:pPr>
    </w:p>
    <w:p w:rsidR="00A34385" w:rsidRPr="00B612F4" w:rsidRDefault="00A34385" w:rsidP="00A34385">
      <w:pPr>
        <w:pStyle w:val="Glossary"/>
      </w:pPr>
      <w:r w:rsidRPr="00C92048">
        <w:rPr>
          <w:rStyle w:val="Glossary-Bold"/>
        </w:rPr>
        <w:t>Business:</w:t>
      </w:r>
      <w:r w:rsidRPr="00B612F4">
        <w:t xml:space="preserve">  Any corporation, partnership, individual, sole proprietorship, joint-stock company, joint venture, or any other private legal entity.</w:t>
      </w:r>
    </w:p>
    <w:p w:rsidR="00A34385" w:rsidRDefault="00A34385" w:rsidP="00A34385">
      <w:pPr>
        <w:pStyle w:val="Glossary"/>
      </w:pPr>
    </w:p>
    <w:p w:rsidR="00A34385" w:rsidRDefault="00A34385" w:rsidP="00A34385">
      <w:pPr>
        <w:pStyle w:val="Glossary"/>
      </w:pPr>
      <w:r w:rsidRPr="00893ACD">
        <w:rPr>
          <w:rStyle w:val="Glossary-Bold"/>
        </w:rPr>
        <w:t>Business Day:</w:t>
      </w:r>
      <w:r>
        <w:t xml:space="preserve">  Any weekday, except State-recognized holidays.</w:t>
      </w:r>
    </w:p>
    <w:p w:rsidR="00A34385" w:rsidRPr="00B612F4" w:rsidRDefault="00A34385" w:rsidP="00A34385">
      <w:pPr>
        <w:pStyle w:val="Glossary"/>
      </w:pPr>
    </w:p>
    <w:p w:rsidR="00A34385" w:rsidRPr="00B612F4" w:rsidRDefault="00A34385" w:rsidP="00A34385">
      <w:pPr>
        <w:pStyle w:val="Glossary"/>
      </w:pPr>
      <w:r w:rsidRPr="00C92048">
        <w:rPr>
          <w:rStyle w:val="Glossary-Bold"/>
        </w:rPr>
        <w:t>Calendar Day:</w:t>
      </w:r>
      <w:r w:rsidRPr="00B612F4">
        <w:t xml:space="preserve">  </w:t>
      </w:r>
      <w:r w:rsidRPr="00BA173B">
        <w:t>Every day shown on the calendar</w:t>
      </w:r>
      <w:r>
        <w:t xml:space="preserve"> including </w:t>
      </w:r>
      <w:r w:rsidRPr="00BA173B">
        <w:t>Saturdays, Sundays</w:t>
      </w:r>
      <w:r w:rsidR="00104A29">
        <w:t>,</w:t>
      </w:r>
      <w:r w:rsidRPr="00BA173B">
        <w:t xml:space="preserve"> and State/Federal holidays.  </w:t>
      </w:r>
    </w:p>
    <w:p w:rsidR="00A34385" w:rsidRPr="00B612F4" w:rsidRDefault="00A34385" w:rsidP="00A34385">
      <w:pPr>
        <w:pStyle w:val="Glossary"/>
      </w:pPr>
    </w:p>
    <w:p w:rsidR="00A34385" w:rsidRDefault="00A34385" w:rsidP="00A34385">
      <w:pPr>
        <w:pStyle w:val="Glossary"/>
        <w:rPr>
          <w:rStyle w:val="Glossary-Bold"/>
          <w:b w:val="0"/>
        </w:rPr>
      </w:pPr>
      <w:r>
        <w:rPr>
          <w:rStyle w:val="Glossary-Bold"/>
        </w:rPr>
        <w:t xml:space="preserve">Cancellation: </w:t>
      </w:r>
      <w:r w:rsidRPr="00513D7C">
        <w:rPr>
          <w:rStyle w:val="Glossary-Bold"/>
          <w:b w:val="0"/>
        </w:rPr>
        <w:t>To call off or revoke a purchase order without expectation of conducting or performing it at a later time.</w:t>
      </w:r>
    </w:p>
    <w:p w:rsidR="001E2931" w:rsidRPr="00513D7C" w:rsidRDefault="001E2931" w:rsidP="00A34385">
      <w:pPr>
        <w:pStyle w:val="Glossary"/>
        <w:rPr>
          <w:rStyle w:val="Glossary-Bold"/>
          <w:b w:val="0"/>
        </w:rPr>
      </w:pPr>
    </w:p>
    <w:p w:rsidR="00A34385" w:rsidRPr="00B612F4" w:rsidRDefault="00A34385" w:rsidP="00A34385">
      <w:pPr>
        <w:pStyle w:val="Glossary"/>
      </w:pPr>
      <w:r w:rsidRPr="00C92048">
        <w:rPr>
          <w:rStyle w:val="Glossary-Bold"/>
        </w:rPr>
        <w:t>Collusion:</w:t>
      </w:r>
      <w:r w:rsidRPr="00B612F4">
        <w:t xml:space="preserve">  A</w:t>
      </w:r>
      <w:r>
        <w:t>n</w:t>
      </w:r>
      <w:r w:rsidRPr="00B612F4">
        <w:t xml:space="preserve"> agreement or cooperation between two or more persons or entities to accomplish a fraudulent, deceitful</w:t>
      </w:r>
      <w:r w:rsidR="00104A29">
        <w:t>,</w:t>
      </w:r>
      <w:r w:rsidRPr="00B612F4">
        <w:t xml:space="preserve"> or unlawful purpose.</w:t>
      </w:r>
    </w:p>
    <w:p w:rsidR="00A34385" w:rsidRPr="00B612F4" w:rsidRDefault="00A34385" w:rsidP="00A34385">
      <w:pPr>
        <w:pStyle w:val="Glossary"/>
      </w:pPr>
    </w:p>
    <w:p w:rsidR="00A34385" w:rsidRDefault="00A34385" w:rsidP="00A34385">
      <w:pPr>
        <w:pStyle w:val="Glossary"/>
        <w:rPr>
          <w:rStyle w:val="Glossary-Bold"/>
          <w:b w:val="0"/>
        </w:rPr>
      </w:pPr>
      <w:r>
        <w:rPr>
          <w:rStyle w:val="Glossary-Bold"/>
        </w:rPr>
        <w:t xml:space="preserve">Commodities: </w:t>
      </w:r>
      <w:r>
        <w:rPr>
          <w:rStyle w:val="Glossary-Bold"/>
          <w:b w:val="0"/>
        </w:rPr>
        <w:t>Any equipment, material, supply</w:t>
      </w:r>
      <w:r w:rsidR="00104A29">
        <w:rPr>
          <w:rStyle w:val="Glossary-Bold"/>
          <w:b w:val="0"/>
        </w:rPr>
        <w:t>,</w:t>
      </w:r>
      <w:r>
        <w:rPr>
          <w:rStyle w:val="Glossary-Bold"/>
          <w:b w:val="0"/>
        </w:rPr>
        <w:t xml:space="preserve"> or goods; anything movable or tangible that is provided or sold.</w:t>
      </w:r>
    </w:p>
    <w:p w:rsidR="00A34385" w:rsidRDefault="00A34385" w:rsidP="00A34385">
      <w:pPr>
        <w:pStyle w:val="Glossary"/>
        <w:rPr>
          <w:rStyle w:val="Glossary-Bold"/>
          <w:b w:val="0"/>
        </w:rPr>
      </w:pPr>
    </w:p>
    <w:p w:rsidR="00A34385" w:rsidRPr="00F94F2B" w:rsidRDefault="00A34385" w:rsidP="00A34385">
      <w:pPr>
        <w:pStyle w:val="Glossary"/>
        <w:rPr>
          <w:rStyle w:val="Glossary-Bold"/>
          <w:b w:val="0"/>
        </w:rPr>
      </w:pPr>
      <w:r w:rsidRPr="00F94F2B">
        <w:rPr>
          <w:rStyle w:val="Glossary-Bold"/>
        </w:rPr>
        <w:t>Commodities Description:</w:t>
      </w:r>
      <w:r>
        <w:rPr>
          <w:rStyle w:val="Glossary-Bold"/>
          <w:b w:val="0"/>
        </w:rPr>
        <w:t xml:space="preserve"> Detailed descriptions of the items to be purchased; may include information necessary to obtain the desired quality, type, color, size, shape</w:t>
      </w:r>
      <w:r w:rsidR="00104A29">
        <w:rPr>
          <w:rStyle w:val="Glossary-Bold"/>
          <w:b w:val="0"/>
        </w:rPr>
        <w:t>,</w:t>
      </w:r>
      <w:r>
        <w:rPr>
          <w:rStyle w:val="Glossary-Bold"/>
          <w:b w:val="0"/>
        </w:rPr>
        <w:t xml:space="preserve"> or special characteristics necessary to perform the work intended to produce the desired results. </w:t>
      </w:r>
    </w:p>
    <w:p w:rsidR="00A34385" w:rsidRDefault="00A34385" w:rsidP="00A34385">
      <w:pPr>
        <w:pStyle w:val="Glossary"/>
        <w:rPr>
          <w:rStyle w:val="Glossary-Bold"/>
        </w:rPr>
      </w:pPr>
    </w:p>
    <w:p w:rsidR="00A34385" w:rsidRPr="00B612F4" w:rsidRDefault="00A34385" w:rsidP="00A34385">
      <w:pPr>
        <w:pStyle w:val="Glossary"/>
      </w:pPr>
      <w:r w:rsidRPr="00C92048">
        <w:rPr>
          <w:rStyle w:val="Glossary-Bold"/>
        </w:rPr>
        <w:t>Competition:</w:t>
      </w:r>
      <w:r w:rsidRPr="00B612F4">
        <w:t xml:space="preserve">  </w:t>
      </w:r>
      <w:r>
        <w:t>The effort or action of two or more commercial interests to obtain the same business from third parties.</w:t>
      </w:r>
    </w:p>
    <w:p w:rsidR="00A34385" w:rsidRPr="00B612F4" w:rsidRDefault="00A34385" w:rsidP="00A34385">
      <w:pPr>
        <w:pStyle w:val="Glossary"/>
      </w:pPr>
    </w:p>
    <w:p w:rsidR="00A34385" w:rsidRPr="00F16AAB" w:rsidRDefault="00A34385" w:rsidP="00A34385">
      <w:pPr>
        <w:pStyle w:val="Glossary"/>
        <w:rPr>
          <w:rFonts w:cs="Arial"/>
        </w:rPr>
      </w:pPr>
      <w:r w:rsidRPr="008D4D92">
        <w:rPr>
          <w:rStyle w:val="Glossary-Bold"/>
        </w:rPr>
        <w:t>Confidential Information:</w:t>
      </w:r>
      <w:r w:rsidRPr="00F16AAB">
        <w:rPr>
          <w:rFonts w:cs="Arial"/>
        </w:rPr>
        <w:t xml:space="preserve"> </w:t>
      </w:r>
      <w:r>
        <w:rPr>
          <w:rFonts w:cs="Arial"/>
        </w:rPr>
        <w:t xml:space="preserve">Unless otherwise defined below, </w:t>
      </w:r>
      <w:r w:rsidRPr="00F16AAB">
        <w:rPr>
          <w:rFonts w:cs="Arial"/>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D61FA">
        <w:rPr>
          <w:rFonts w:cs="Arial"/>
        </w:rPr>
        <w:t xml:space="preserve"> </w:t>
      </w:r>
      <w:r w:rsidRPr="00F16AAB">
        <w:rPr>
          <w:rFonts w:cs="Arial"/>
        </w:rPr>
        <w:t xml:space="preserve">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104A29">
        <w:rPr>
          <w:rFonts w:cs="Arial"/>
        </w:rPr>
        <w:t>receive</w:t>
      </w:r>
      <w:r w:rsidRPr="00F16AAB">
        <w:rPr>
          <w:rFonts w:cs="Arial"/>
        </w:rPr>
        <w:t>.</w:t>
      </w:r>
    </w:p>
    <w:p w:rsidR="00A34385" w:rsidRPr="00B612F4" w:rsidRDefault="00A34385" w:rsidP="00A34385">
      <w:pPr>
        <w:pStyle w:val="Glossary"/>
      </w:pPr>
    </w:p>
    <w:p w:rsidR="00A34385" w:rsidRPr="00B612F4" w:rsidRDefault="00A34385" w:rsidP="00A34385">
      <w:pPr>
        <w:pStyle w:val="Glossary"/>
      </w:pPr>
      <w:r w:rsidRPr="00C92048">
        <w:rPr>
          <w:rStyle w:val="Glossary-Bold"/>
        </w:rPr>
        <w:t>Contract:</w:t>
      </w:r>
      <w:r w:rsidRPr="00B612F4">
        <w:t xml:space="preserve">  An agreement between two or more </w:t>
      </w:r>
      <w:r>
        <w:t xml:space="preserve">parties creating obligations that are enforceable or otherwise recognizable at law; the writing that sets forth such an agreement. </w:t>
      </w:r>
    </w:p>
    <w:p w:rsidR="00A34385" w:rsidRPr="00B612F4" w:rsidRDefault="00A34385" w:rsidP="00A34385">
      <w:pPr>
        <w:pStyle w:val="Glossary"/>
      </w:pPr>
    </w:p>
    <w:p w:rsidR="00A34385" w:rsidRDefault="00A34385" w:rsidP="00A34385">
      <w:pPr>
        <w:pStyle w:val="Glossary"/>
      </w:pPr>
      <w:proofErr w:type="gramStart"/>
      <w:r w:rsidRPr="00CD0CDF">
        <w:rPr>
          <w:rStyle w:val="Glossary-Bold"/>
        </w:rPr>
        <w:t>Contract Administration:</w:t>
      </w:r>
      <w:r w:rsidRPr="00BA173B">
        <w:t xml:space="preserve"> </w:t>
      </w:r>
      <w:r w:rsidR="006350A6">
        <w:t xml:space="preserve"> The management of the contract which includes and is not limited to contract signing, contract amendments, and any necessary legal actions.</w:t>
      </w:r>
      <w:proofErr w:type="gramEnd"/>
    </w:p>
    <w:p w:rsidR="00104A29" w:rsidRPr="00BA173B" w:rsidRDefault="00104A29" w:rsidP="00A34385">
      <w:pPr>
        <w:pStyle w:val="Glossary"/>
      </w:pPr>
    </w:p>
    <w:p w:rsidR="00A34385" w:rsidRPr="00513D7C" w:rsidRDefault="00A34385" w:rsidP="00A34385">
      <w:pPr>
        <w:pStyle w:val="Glossary"/>
      </w:pPr>
      <w:proofErr w:type="gramStart"/>
      <w:r w:rsidRPr="00CD0CDF">
        <w:rPr>
          <w:rStyle w:val="Glossary-Bold"/>
        </w:rPr>
        <w:t>Contract Management</w:t>
      </w:r>
      <w:r w:rsidRPr="00F94F2B">
        <w:rPr>
          <w:rStyle w:val="Glossary-Bold"/>
        </w:rPr>
        <w:t>:</w:t>
      </w:r>
      <w:r w:rsidR="006350A6">
        <w:rPr>
          <w:rStyle w:val="Glossary-Bold"/>
          <w:b w:val="0"/>
        </w:rPr>
        <w:t xml:space="preserve">  The management of day-to-day activities at the agency which includes and is not limited to ensuring receipt of deliverable(s), that specifications are met, handling meetings, and making payments to the contractor.</w:t>
      </w:r>
      <w:proofErr w:type="gramEnd"/>
    </w:p>
    <w:p w:rsidR="00A34385" w:rsidRPr="00BA173B" w:rsidRDefault="00A34385" w:rsidP="00A34385">
      <w:pPr>
        <w:pStyle w:val="Glossary"/>
      </w:pPr>
    </w:p>
    <w:p w:rsidR="00A34385" w:rsidRDefault="00A34385" w:rsidP="00A34385">
      <w:pPr>
        <w:pStyle w:val="Glossary"/>
        <w:rPr>
          <w:rStyle w:val="Glossary-Bold"/>
        </w:rPr>
      </w:pPr>
      <w:proofErr w:type="gramStart"/>
      <w:r>
        <w:rPr>
          <w:rStyle w:val="Glossary-Bold"/>
        </w:rPr>
        <w:t xml:space="preserve">Contract Period: </w:t>
      </w:r>
      <w:r w:rsidR="001E2931">
        <w:rPr>
          <w:rStyle w:val="Glossary-Bold"/>
        </w:rPr>
        <w:t xml:space="preserve"> </w:t>
      </w:r>
      <w:r w:rsidRPr="00F94F2B">
        <w:rPr>
          <w:rStyle w:val="Glossary-Bold"/>
          <w:b w:val="0"/>
        </w:rPr>
        <w:t>The duration of the contract.</w:t>
      </w:r>
      <w:proofErr w:type="gramEnd"/>
    </w:p>
    <w:p w:rsidR="00A34385" w:rsidRDefault="00A34385" w:rsidP="00A34385">
      <w:pPr>
        <w:pStyle w:val="Glossary"/>
        <w:rPr>
          <w:rStyle w:val="Glossary-Bold"/>
        </w:rPr>
      </w:pPr>
    </w:p>
    <w:p w:rsidR="00A34385" w:rsidRPr="00B612F4" w:rsidRDefault="00A34385" w:rsidP="00A34385">
      <w:pPr>
        <w:pStyle w:val="Glossary"/>
      </w:pPr>
      <w:r w:rsidRPr="00C92048">
        <w:rPr>
          <w:rStyle w:val="Glossary-Bold"/>
        </w:rPr>
        <w:t>Contractor:</w:t>
      </w:r>
      <w:r w:rsidRPr="00B612F4">
        <w:t xml:space="preserve">  Any </w:t>
      </w:r>
      <w:r>
        <w:t>individual</w:t>
      </w:r>
      <w:r w:rsidRPr="00B612F4">
        <w:t xml:space="preserve"> or entity </w:t>
      </w:r>
      <w:r>
        <w:t>having a contract to furnish commodities or services</w:t>
      </w:r>
      <w:r w:rsidRPr="00B612F4">
        <w:t>.</w:t>
      </w:r>
    </w:p>
    <w:p w:rsidR="00A34385" w:rsidRPr="00B612F4" w:rsidRDefault="00A34385" w:rsidP="00A34385">
      <w:pPr>
        <w:pStyle w:val="Glossary"/>
      </w:pPr>
    </w:p>
    <w:p w:rsidR="00A34385" w:rsidRPr="00F94F2B" w:rsidRDefault="00A34385" w:rsidP="00A34385">
      <w:pPr>
        <w:pStyle w:val="Glossary"/>
        <w:rPr>
          <w:rStyle w:val="Glossary-Bold"/>
          <w:b w:val="0"/>
        </w:rPr>
      </w:pPr>
      <w:r>
        <w:rPr>
          <w:rStyle w:val="Glossary-Bold"/>
        </w:rPr>
        <w:t xml:space="preserve">Cooperative Purchasing: </w:t>
      </w:r>
      <w:r w:rsidRPr="00F94F2B">
        <w:rPr>
          <w:rStyle w:val="Glossary-Bold"/>
          <w:b w:val="0"/>
        </w:rPr>
        <w:t>The combining of requirements of two or more political entities to obtain advantages of volume purchases, reduction in administrative expenses</w:t>
      </w:r>
      <w:r w:rsidR="00104A29">
        <w:rPr>
          <w:rStyle w:val="Glossary-Bold"/>
          <w:b w:val="0"/>
        </w:rPr>
        <w:t>,</w:t>
      </w:r>
      <w:r w:rsidRPr="00F94F2B">
        <w:rPr>
          <w:rStyle w:val="Glossary-Bold"/>
          <w:b w:val="0"/>
        </w:rPr>
        <w:t xml:space="preserve"> or other public benefits. </w:t>
      </w:r>
    </w:p>
    <w:p w:rsidR="00A34385" w:rsidRDefault="00A34385" w:rsidP="00A34385">
      <w:pPr>
        <w:pStyle w:val="Glossary"/>
        <w:rPr>
          <w:rStyle w:val="Glossary-Bold"/>
        </w:rPr>
      </w:pPr>
    </w:p>
    <w:p w:rsidR="00A34385" w:rsidRDefault="00A34385" w:rsidP="00A34385">
      <w:pPr>
        <w:pStyle w:val="Glossary"/>
      </w:pPr>
      <w:r w:rsidRPr="00C92048">
        <w:rPr>
          <w:rStyle w:val="Glossary-Bold"/>
        </w:rPr>
        <w:t>Copyright:</w:t>
      </w:r>
      <w:r w:rsidRPr="00B612F4">
        <w:t xml:space="preserve">  </w:t>
      </w:r>
      <w:r>
        <w:t>A property right in an original work of authorship fixed in any tangible medium of expression, giving the holder the exclusive right to reproduce, adapt</w:t>
      </w:r>
      <w:r w:rsidR="00975830">
        <w:t>,</w:t>
      </w:r>
      <w:r>
        <w:t xml:space="preserve"> and distribute the work</w:t>
      </w:r>
      <w:r w:rsidRPr="00B612F4">
        <w:t xml:space="preserve">.  </w:t>
      </w:r>
    </w:p>
    <w:p w:rsidR="00A34385" w:rsidRDefault="00A34385" w:rsidP="00A34385">
      <w:pPr>
        <w:pStyle w:val="Glossary"/>
      </w:pPr>
    </w:p>
    <w:p w:rsidR="00A34385" w:rsidRDefault="00A34385" w:rsidP="00A34385">
      <w:pPr>
        <w:pStyle w:val="Glossary"/>
        <w:rPr>
          <w:rFonts w:cs="Arial"/>
        </w:rPr>
      </w:pPr>
      <w:r w:rsidRPr="00ED1584">
        <w:rPr>
          <w:rStyle w:val="Glossary-Bold"/>
        </w:rPr>
        <w:t>CPU:</w:t>
      </w:r>
      <w:r w:rsidRPr="00F16AAB">
        <w:rPr>
          <w:rFonts w:cs="Arial"/>
        </w:rPr>
        <w:t xml:space="preserve"> </w:t>
      </w:r>
      <w:r>
        <w:rPr>
          <w:rFonts w:cs="Arial"/>
        </w:rPr>
        <w:t xml:space="preserve"> A</w:t>
      </w:r>
      <w:r w:rsidRPr="00F16AAB">
        <w:rPr>
          <w:rFonts w:cs="Arial"/>
        </w:rPr>
        <w:t xml:space="preserve">ny computer or computer system that is used by the State to store, process, or retrieve data or perform other functions using </w:t>
      </w:r>
      <w:r>
        <w:rPr>
          <w:rFonts w:cs="Arial"/>
        </w:rPr>
        <w:t>Operating Systems and applications software.</w:t>
      </w:r>
    </w:p>
    <w:p w:rsidR="00A34385" w:rsidRDefault="00A34385" w:rsidP="00A34385">
      <w:pPr>
        <w:pStyle w:val="Glossary"/>
        <w:rPr>
          <w:rFonts w:cs="Arial"/>
        </w:rPr>
      </w:pPr>
    </w:p>
    <w:p w:rsidR="00A34385" w:rsidRPr="00B612F4" w:rsidRDefault="00A34385" w:rsidP="00A34385">
      <w:pPr>
        <w:pStyle w:val="Glossary"/>
      </w:pPr>
      <w:r w:rsidRPr="00ED1584">
        <w:rPr>
          <w:rStyle w:val="Glossary-Bold"/>
        </w:rPr>
        <w:t>Critical Program Error:</w:t>
      </w:r>
      <w:r>
        <w:rPr>
          <w:rFonts w:cs="Arial"/>
        </w:rPr>
        <w:t xml:space="preserve"> A</w:t>
      </w:r>
      <w:r w:rsidRPr="00F16AAB">
        <w:rPr>
          <w:rFonts w:cs="Arial"/>
        </w:rPr>
        <w:t xml:space="preserve">ny </w:t>
      </w:r>
      <w:r>
        <w:rPr>
          <w:rFonts w:cs="Arial"/>
        </w:rPr>
        <w:t>Program E</w:t>
      </w:r>
      <w:r w:rsidRPr="00F16AAB">
        <w:rPr>
          <w:rFonts w:cs="Arial"/>
        </w:rPr>
        <w:t xml:space="preserve">rror, whether or not known to the State, which prohibits or significantly impairs use of the </w:t>
      </w:r>
      <w:r>
        <w:rPr>
          <w:rFonts w:cs="Arial"/>
        </w:rPr>
        <w:t>L</w:t>
      </w:r>
      <w:r w:rsidRPr="00F16AAB">
        <w:rPr>
          <w:rFonts w:cs="Arial"/>
        </w:rPr>
        <w:t xml:space="preserve">icensed </w:t>
      </w:r>
      <w:r>
        <w:rPr>
          <w:rFonts w:cs="Arial"/>
        </w:rPr>
        <w:t>S</w:t>
      </w:r>
      <w:r w:rsidRPr="00F16AAB">
        <w:rPr>
          <w:rFonts w:cs="Arial"/>
        </w:rPr>
        <w:t xml:space="preserve">oftware as set forth in the </w:t>
      </w:r>
      <w:r>
        <w:rPr>
          <w:rFonts w:cs="Arial"/>
        </w:rPr>
        <w:t>d</w:t>
      </w:r>
      <w:r w:rsidRPr="00F16AAB">
        <w:rPr>
          <w:rFonts w:cs="Arial"/>
        </w:rPr>
        <w:t xml:space="preserve">ocumentation </w:t>
      </w:r>
      <w:r>
        <w:rPr>
          <w:rFonts w:cs="Arial"/>
        </w:rPr>
        <w:t>and intended in the contract.</w:t>
      </w:r>
    </w:p>
    <w:p w:rsidR="00A34385" w:rsidRPr="00B612F4" w:rsidRDefault="00A34385" w:rsidP="00A34385">
      <w:pPr>
        <w:pStyle w:val="Glossary"/>
      </w:pPr>
    </w:p>
    <w:p w:rsidR="00A34385" w:rsidRDefault="00A34385" w:rsidP="00A34385">
      <w:pPr>
        <w:pStyle w:val="Glossary"/>
      </w:pPr>
      <w:r w:rsidRPr="00C92048">
        <w:rPr>
          <w:rStyle w:val="Glossary-Bold"/>
        </w:rPr>
        <w:t>Default:</w:t>
      </w:r>
      <w:r w:rsidRPr="00B612F4">
        <w:t xml:space="preserve">  The omission or failure to perform a contractual duty. </w:t>
      </w:r>
    </w:p>
    <w:p w:rsidR="00A34385" w:rsidRDefault="00A34385" w:rsidP="00A34385">
      <w:pPr>
        <w:pStyle w:val="Glossary"/>
      </w:pPr>
    </w:p>
    <w:p w:rsidR="00A34385" w:rsidRDefault="00A34385" w:rsidP="00A34385">
      <w:pPr>
        <w:pStyle w:val="Glossary"/>
      </w:pPr>
      <w:r w:rsidRPr="00766D77">
        <w:rPr>
          <w:rStyle w:val="Glossary-Bold"/>
        </w:rPr>
        <w:t>Deviation:</w:t>
      </w:r>
      <w:r>
        <w:t xml:space="preserve"> Any proposed change(s) or alteration(s) to either the terms and conditions or deliverables within the scope of the written solicitation or contract.  </w:t>
      </w:r>
    </w:p>
    <w:p w:rsidR="00A34385" w:rsidRDefault="00A34385" w:rsidP="00A34385">
      <w:pPr>
        <w:pStyle w:val="Glossary"/>
        <w:rPr>
          <w:rFonts w:cs="Arial"/>
        </w:rPr>
      </w:pPr>
    </w:p>
    <w:p w:rsidR="00975830" w:rsidRDefault="00975830" w:rsidP="00975830">
      <w:pPr>
        <w:pStyle w:val="Glossary"/>
      </w:pPr>
      <w:r w:rsidRPr="00F94F2B">
        <w:rPr>
          <w:b/>
        </w:rPr>
        <w:t>Evaluation:</w:t>
      </w:r>
      <w:r>
        <w:t xml:space="preserve"> The process of examining an offer after opening to determine the vendor’s responsibility, responsiveness to requirements, and to ascertain other characteristics of the offer that relate to </w:t>
      </w:r>
      <w:r>
        <w:lastRenderedPageBreak/>
        <w:t>determination of the successful award.</w:t>
      </w:r>
    </w:p>
    <w:p w:rsidR="00975830" w:rsidRPr="00B612F4" w:rsidRDefault="00975830" w:rsidP="00975830">
      <w:pPr>
        <w:pStyle w:val="Glossary"/>
      </w:pPr>
    </w:p>
    <w:p w:rsidR="00A34385" w:rsidRDefault="00A34385" w:rsidP="00A34385">
      <w:pPr>
        <w:pStyle w:val="Glossary"/>
      </w:pPr>
      <w:r w:rsidRPr="00C92048">
        <w:rPr>
          <w:rStyle w:val="Glossary-Bold"/>
        </w:rPr>
        <w:t>Evaluation Committee:</w:t>
      </w:r>
      <w:r w:rsidRPr="00B612F4">
        <w:t xml:space="preserve">  </w:t>
      </w:r>
      <w:r>
        <w:t>C</w:t>
      </w:r>
      <w:r w:rsidRPr="00B612F4">
        <w:t>ommittee</w:t>
      </w:r>
      <w:r>
        <w:t>(s) appointed by the requesting a</w:t>
      </w:r>
      <w:r w:rsidRPr="00B612F4">
        <w:t xml:space="preserve">gency that advises and assists the procuring office in the evaluation of </w:t>
      </w:r>
      <w:r>
        <w:t>bids/</w:t>
      </w:r>
      <w:r w:rsidRPr="00B612F4">
        <w:t>proposals</w:t>
      </w:r>
      <w:r>
        <w:t xml:space="preserve"> (offers made in response to written solicitations).</w:t>
      </w:r>
    </w:p>
    <w:p w:rsidR="00A34385" w:rsidRPr="00B612F4" w:rsidRDefault="00A34385" w:rsidP="00A34385">
      <w:pPr>
        <w:pStyle w:val="Glossary"/>
      </w:pPr>
    </w:p>
    <w:p w:rsidR="00A34385" w:rsidRDefault="00A34385" w:rsidP="00A34385">
      <w:pPr>
        <w:pStyle w:val="Glossary"/>
      </w:pPr>
      <w:r w:rsidRPr="00C92048">
        <w:rPr>
          <w:rStyle w:val="Glossary-Bold"/>
        </w:rPr>
        <w:t xml:space="preserve">Extension:  </w:t>
      </w:r>
      <w:r>
        <w:t>Continuance of a contract for a specified duration upon the agreement of the parties beyond the original Contract Period.</w:t>
      </w:r>
      <w:r w:rsidRPr="00B612F4">
        <w:t xml:space="preserve">  Not to be confused with Renewal</w:t>
      </w:r>
      <w:r>
        <w:t xml:space="preserve"> Period</w:t>
      </w:r>
      <w:r w:rsidRPr="00B612F4">
        <w:t>.</w:t>
      </w:r>
    </w:p>
    <w:p w:rsidR="00A34385" w:rsidRDefault="00A34385" w:rsidP="00A34385">
      <w:pPr>
        <w:pStyle w:val="Glossary"/>
      </w:pPr>
    </w:p>
    <w:p w:rsidR="00A34385" w:rsidRDefault="00A34385" w:rsidP="00A34385">
      <w:pPr>
        <w:pStyle w:val="Glossary"/>
      </w:pPr>
      <w:r>
        <w:rPr>
          <w:rStyle w:val="Glossary-Bold"/>
        </w:rPr>
        <w:t>Free on Board (</w:t>
      </w:r>
      <w:r w:rsidRPr="00CD0CDF">
        <w:rPr>
          <w:rStyle w:val="Glossary-Bold"/>
        </w:rPr>
        <w:t>F.O.B.</w:t>
      </w:r>
      <w:r>
        <w:rPr>
          <w:rStyle w:val="Glossary-Bold"/>
        </w:rPr>
        <w:t>)</w:t>
      </w:r>
      <w:r w:rsidRPr="00CD0CDF">
        <w:rPr>
          <w:rStyle w:val="Glossary-Bold"/>
        </w:rPr>
        <w:t xml:space="preserve"> Destination:</w:t>
      </w:r>
      <w:r w:rsidRPr="00BA173B">
        <w:t xml:space="preserve">  The delivery charges </w:t>
      </w:r>
      <w:r>
        <w:t>are</w:t>
      </w:r>
      <w:r w:rsidRPr="00BA173B">
        <w:t xml:space="preserve"> included in the quoted price and prepaid by the vendor.  Vendor is responsible for all claims associated with damages during delivery of product.</w:t>
      </w:r>
    </w:p>
    <w:p w:rsidR="00A34385" w:rsidRDefault="00A34385" w:rsidP="00A34385">
      <w:pPr>
        <w:pStyle w:val="Glossary"/>
      </w:pPr>
    </w:p>
    <w:p w:rsidR="00A34385" w:rsidRPr="00BA173B" w:rsidRDefault="00A34385" w:rsidP="00A34385">
      <w:pPr>
        <w:pStyle w:val="Glossary"/>
      </w:pPr>
      <w:r>
        <w:rPr>
          <w:rStyle w:val="Glossary-Bold"/>
        </w:rPr>
        <w:t>Free on Board (</w:t>
      </w:r>
      <w:r w:rsidRPr="00CD0CDF">
        <w:rPr>
          <w:rStyle w:val="Glossary-Bold"/>
        </w:rPr>
        <w:t>F.O.B.</w:t>
      </w:r>
      <w:r>
        <w:rPr>
          <w:rStyle w:val="Glossary-Bold"/>
        </w:rPr>
        <w:t>)</w:t>
      </w:r>
      <w:r w:rsidRPr="00CD0CDF">
        <w:rPr>
          <w:rStyle w:val="Glossary-Bold"/>
        </w:rPr>
        <w:t xml:space="preserve"> </w:t>
      </w:r>
      <w:r>
        <w:rPr>
          <w:rStyle w:val="Glossary-Bold"/>
        </w:rPr>
        <w:t>Point of Origin</w:t>
      </w:r>
      <w:r w:rsidRPr="00CD0CDF">
        <w:rPr>
          <w:rStyle w:val="Glossary-Bold"/>
        </w:rPr>
        <w:t>:</w:t>
      </w:r>
      <w:r w:rsidRPr="00BA173B">
        <w:t xml:space="preserve">  The delivery charges </w:t>
      </w:r>
      <w:r>
        <w:t>are</w:t>
      </w:r>
      <w:r w:rsidRPr="00BA173B">
        <w:t xml:space="preserve"> </w:t>
      </w:r>
      <w:r>
        <w:t xml:space="preserve">not </w:t>
      </w:r>
      <w:r w:rsidRPr="00BA173B">
        <w:t xml:space="preserve">included in the quoted price and </w:t>
      </w:r>
      <w:r>
        <w:t>are the responsibility of the agency</w:t>
      </w:r>
      <w:r w:rsidRPr="00BA173B">
        <w:t xml:space="preserve">.  </w:t>
      </w:r>
      <w:r>
        <w:t>Agency</w:t>
      </w:r>
      <w:r w:rsidRPr="00BA173B">
        <w:t xml:space="preserve"> is responsible for all claims associated with damages during delivery of product.</w:t>
      </w:r>
    </w:p>
    <w:p w:rsidR="00A34385" w:rsidRPr="00BA173B" w:rsidRDefault="00A34385" w:rsidP="00A34385">
      <w:pPr>
        <w:pStyle w:val="Glossary"/>
      </w:pPr>
    </w:p>
    <w:p w:rsidR="00A34385" w:rsidRDefault="00A34385" w:rsidP="00A34385">
      <w:pPr>
        <w:pStyle w:val="Glossary"/>
      </w:pPr>
      <w:r w:rsidRPr="00962CBD">
        <w:rPr>
          <w:rStyle w:val="Glossary-Bold"/>
        </w:rPr>
        <w:t>Foreign Corporation:</w:t>
      </w:r>
      <w:r>
        <w:t xml:space="preserve">  </w:t>
      </w:r>
      <w:r w:rsidRPr="00743FAC">
        <w:t xml:space="preserve">A foreign corporation </w:t>
      </w:r>
      <w:r>
        <w:t>that was organized and chartered under the laws of another state, government, or country</w:t>
      </w:r>
      <w:r w:rsidRPr="00743FAC">
        <w:t>.</w:t>
      </w:r>
    </w:p>
    <w:p w:rsidR="00A34385" w:rsidRDefault="00A34385" w:rsidP="00A34385">
      <w:pPr>
        <w:pStyle w:val="Glossary"/>
      </w:pPr>
    </w:p>
    <w:p w:rsidR="00A34385" w:rsidRDefault="00A34385" w:rsidP="00A34385">
      <w:pPr>
        <w:pStyle w:val="Glossary"/>
      </w:pPr>
      <w:r w:rsidRPr="00ED1584">
        <w:rPr>
          <w:rStyle w:val="Glossary-Bold"/>
        </w:rPr>
        <w:t>Installation Date:</w:t>
      </w:r>
      <w:r>
        <w:rPr>
          <w:rFonts w:cs="Arial"/>
        </w:rPr>
        <w:t xml:space="preserve">  T</w:t>
      </w:r>
      <w:r w:rsidRPr="00F16AAB">
        <w:rPr>
          <w:rFonts w:cs="Arial"/>
        </w:rPr>
        <w:t xml:space="preserve">he date </w:t>
      </w:r>
      <w:r>
        <w:rPr>
          <w:rFonts w:cs="Arial"/>
        </w:rPr>
        <w:t>when</w:t>
      </w:r>
      <w:r w:rsidRPr="00F16AAB">
        <w:rPr>
          <w:rFonts w:cs="Arial"/>
        </w:rPr>
        <w:t xml:space="preserve"> the procedures described in</w:t>
      </w:r>
      <w:r>
        <w:rPr>
          <w:rFonts w:cs="Arial"/>
        </w:rPr>
        <w:t xml:space="preserve"> Installation by Contractor, and Installation by State, as found in the RFP, ITB (written solicitation)</w:t>
      </w:r>
      <w:r w:rsidR="00975830">
        <w:rPr>
          <w:rFonts w:cs="Arial"/>
        </w:rPr>
        <w:t>,</w:t>
      </w:r>
      <w:r>
        <w:rPr>
          <w:rFonts w:cs="Arial"/>
        </w:rPr>
        <w:t xml:space="preserve"> or contract are completed. </w:t>
      </w:r>
    </w:p>
    <w:p w:rsidR="00A34385" w:rsidRDefault="00A34385" w:rsidP="00A34385">
      <w:pPr>
        <w:pStyle w:val="Glossary"/>
        <w:rPr>
          <w:rStyle w:val="Glossary-Bold"/>
        </w:rPr>
      </w:pPr>
    </w:p>
    <w:p w:rsidR="00A34385" w:rsidRDefault="00A34385" w:rsidP="00A34385">
      <w:pPr>
        <w:pStyle w:val="Glossary"/>
      </w:pPr>
      <w:r w:rsidRPr="00C92048">
        <w:rPr>
          <w:rStyle w:val="Glossary-Bold"/>
        </w:rPr>
        <w:t xml:space="preserve">Late </w:t>
      </w:r>
      <w:r>
        <w:rPr>
          <w:rStyle w:val="Glossary-Bold"/>
        </w:rPr>
        <w:t>Bid/</w:t>
      </w:r>
      <w:r w:rsidRPr="00C92048">
        <w:rPr>
          <w:rStyle w:val="Glossary-Bold"/>
        </w:rPr>
        <w:t>Proposal:</w:t>
      </w:r>
      <w:r w:rsidRPr="00B612F4">
        <w:t xml:space="preserve"> A</w:t>
      </w:r>
      <w:r>
        <w:t>n offer received after the Opening Date and Time.</w:t>
      </w:r>
    </w:p>
    <w:p w:rsidR="00A34385" w:rsidRPr="00B612F4" w:rsidRDefault="00A34385" w:rsidP="00A34385">
      <w:pPr>
        <w:pStyle w:val="Glossary"/>
      </w:pPr>
    </w:p>
    <w:p w:rsidR="00A34385" w:rsidRDefault="00A34385" w:rsidP="00A34385">
      <w:pPr>
        <w:pStyle w:val="Glossary"/>
        <w:rPr>
          <w:rFonts w:cs="Arial"/>
        </w:rPr>
      </w:pPr>
      <w:r w:rsidRPr="00537054">
        <w:rPr>
          <w:rStyle w:val="Glossary-Bold"/>
        </w:rPr>
        <w:t>Licensed Software Documentation:</w:t>
      </w:r>
      <w:r w:rsidRPr="00ED1584">
        <w:rPr>
          <w:rStyle w:val="Glossary-Bold"/>
        </w:rPr>
        <w:t xml:space="preserve">  </w:t>
      </w:r>
      <w:r>
        <w:rPr>
          <w:rFonts w:cs="Arial"/>
        </w:rPr>
        <w:t>The user</w:t>
      </w:r>
      <w:r w:rsidRPr="00F16AAB">
        <w:rPr>
          <w:rFonts w:cs="Arial"/>
        </w:rPr>
        <w:t xml:space="preserve"> manuals and any other materials in any form or medium customarily provided by the </w:t>
      </w:r>
      <w:r>
        <w:rPr>
          <w:rFonts w:cs="Arial"/>
        </w:rPr>
        <w:t>contractor</w:t>
      </w:r>
      <w:r w:rsidRPr="00F16AAB">
        <w:rPr>
          <w:rFonts w:cs="Arial"/>
        </w:rPr>
        <w:t xml:space="preserve"> to the users of the </w:t>
      </w:r>
      <w:r>
        <w:rPr>
          <w:rFonts w:cs="Arial"/>
        </w:rPr>
        <w:t>L</w:t>
      </w:r>
      <w:r w:rsidRPr="00F16AAB">
        <w:rPr>
          <w:rFonts w:cs="Arial"/>
        </w:rPr>
        <w:t xml:space="preserve">icensed </w:t>
      </w:r>
      <w:r>
        <w:rPr>
          <w:rFonts w:cs="Arial"/>
        </w:rPr>
        <w:t>S</w:t>
      </w:r>
      <w:r w:rsidRPr="00F16AAB">
        <w:rPr>
          <w:rFonts w:cs="Arial"/>
        </w:rPr>
        <w:t xml:space="preserve">oftware which will provide the State </w:t>
      </w:r>
      <w:r>
        <w:rPr>
          <w:rFonts w:cs="Arial"/>
        </w:rPr>
        <w:t xml:space="preserve">with </w:t>
      </w:r>
      <w:r w:rsidRPr="00F16AAB">
        <w:rPr>
          <w:rFonts w:cs="Arial"/>
        </w:rPr>
        <w:t xml:space="preserve">sufficient information to operate, diagnose, and maintain the </w:t>
      </w:r>
      <w:r>
        <w:rPr>
          <w:rFonts w:cs="Arial"/>
        </w:rPr>
        <w:t>L</w:t>
      </w:r>
      <w:r w:rsidRPr="00F16AAB">
        <w:rPr>
          <w:rFonts w:cs="Arial"/>
        </w:rPr>
        <w:t xml:space="preserve">icensed </w:t>
      </w:r>
      <w:r>
        <w:rPr>
          <w:rFonts w:cs="Arial"/>
        </w:rPr>
        <w:t>S</w:t>
      </w:r>
      <w:r w:rsidRPr="00F16AAB">
        <w:rPr>
          <w:rFonts w:cs="Arial"/>
        </w:rPr>
        <w:t>oftware pro</w:t>
      </w:r>
      <w:r>
        <w:rPr>
          <w:rFonts w:cs="Arial"/>
        </w:rPr>
        <w:t>perly, safely, and efficiently.</w:t>
      </w:r>
    </w:p>
    <w:p w:rsidR="00A34385" w:rsidRPr="00B612F4" w:rsidRDefault="00A34385" w:rsidP="00A34385">
      <w:pPr>
        <w:pStyle w:val="Glossary"/>
      </w:pPr>
    </w:p>
    <w:p w:rsidR="00A34385" w:rsidRDefault="00A34385" w:rsidP="00A34385">
      <w:pPr>
        <w:pStyle w:val="Glossary"/>
      </w:pPr>
      <w:r w:rsidRPr="00C92048">
        <w:rPr>
          <w:rStyle w:val="Glossary-Bold"/>
        </w:rPr>
        <w:t>Mandatory</w:t>
      </w:r>
      <w:r>
        <w:rPr>
          <w:rStyle w:val="Glossary-Bold"/>
        </w:rPr>
        <w:t>/Must</w:t>
      </w:r>
      <w:r w:rsidRPr="00C92048">
        <w:rPr>
          <w:rStyle w:val="Glossary-Bold"/>
        </w:rPr>
        <w:t>:</w:t>
      </w:r>
      <w:r w:rsidRPr="00B612F4">
        <w:t xml:space="preserve">  Required, compulsory</w:t>
      </w:r>
      <w:r w:rsidR="00975830">
        <w:t>,</w:t>
      </w:r>
      <w:r w:rsidRPr="00B612F4">
        <w:t xml:space="preserve"> or obligatory. </w:t>
      </w:r>
    </w:p>
    <w:p w:rsidR="00A34385" w:rsidRDefault="00A34385" w:rsidP="00A34385">
      <w:pPr>
        <w:pStyle w:val="Glossary"/>
      </w:pPr>
    </w:p>
    <w:p w:rsidR="00A34385" w:rsidRDefault="00A34385" w:rsidP="00A34385">
      <w:pPr>
        <w:pStyle w:val="Glossary"/>
      </w:pPr>
      <w:r w:rsidRPr="00893ACD">
        <w:rPr>
          <w:rStyle w:val="Glossary-Bold"/>
        </w:rPr>
        <w:t>May:</w:t>
      </w:r>
      <w:r>
        <w:t xml:space="preserve">  Discretionary, permitted; used to express possibility.</w:t>
      </w:r>
    </w:p>
    <w:p w:rsidR="00A34385" w:rsidRDefault="00A34385" w:rsidP="00A34385">
      <w:pPr>
        <w:pStyle w:val="Glossary"/>
      </w:pPr>
    </w:p>
    <w:p w:rsidR="00A34385" w:rsidRDefault="00A34385" w:rsidP="00A34385">
      <w:pPr>
        <w:pStyle w:val="Glossary"/>
        <w:rPr>
          <w:rFonts w:cs="Arial"/>
        </w:rPr>
      </w:pPr>
      <w:r w:rsidRPr="00ED1584">
        <w:rPr>
          <w:rStyle w:val="Glossary-Bold"/>
        </w:rPr>
        <w:t>Module</w:t>
      </w:r>
      <w:r>
        <w:rPr>
          <w:rStyle w:val="Glossary-Bold"/>
        </w:rPr>
        <w:t xml:space="preserve"> (see System)</w:t>
      </w:r>
      <w:r w:rsidRPr="00ED1584">
        <w:rPr>
          <w:rStyle w:val="Glossary-Bold"/>
        </w:rPr>
        <w:t xml:space="preserve">:  </w:t>
      </w:r>
      <w:r>
        <w:rPr>
          <w:rFonts w:cs="Arial"/>
        </w:rPr>
        <w:t>A</w:t>
      </w:r>
      <w:r w:rsidRPr="00F16AAB">
        <w:rPr>
          <w:rFonts w:cs="Arial"/>
        </w:rPr>
        <w:t xml:space="preserve"> collection of routines and data structures that perform a specific fun</w:t>
      </w:r>
      <w:r>
        <w:rPr>
          <w:rFonts w:cs="Arial"/>
        </w:rPr>
        <w:t>ction of software.</w:t>
      </w:r>
    </w:p>
    <w:p w:rsidR="001E2931" w:rsidRPr="00ED1584" w:rsidRDefault="001E2931" w:rsidP="00A34385">
      <w:pPr>
        <w:pStyle w:val="Glossary"/>
        <w:rPr>
          <w:rFonts w:cs="Arial"/>
        </w:rPr>
      </w:pPr>
    </w:p>
    <w:p w:rsidR="001E2931" w:rsidRDefault="001E2931" w:rsidP="001E2931">
      <w:pPr>
        <w:pStyle w:val="Glossary"/>
      </w:pPr>
      <w:proofErr w:type="gramStart"/>
      <w:r w:rsidRPr="000B584A">
        <w:rPr>
          <w:b/>
        </w:rPr>
        <w:t>Must:</w:t>
      </w:r>
      <w:r>
        <w:rPr>
          <w:b/>
        </w:rPr>
        <w:t xml:space="preserve"> </w:t>
      </w:r>
      <w:r>
        <w:t xml:space="preserve"> See Shall/Will/Must.</w:t>
      </w:r>
      <w:proofErr w:type="gramEnd"/>
      <w:r>
        <w:t xml:space="preserve"> </w:t>
      </w:r>
    </w:p>
    <w:p w:rsidR="00A34385" w:rsidRPr="00B612F4" w:rsidRDefault="00A34385" w:rsidP="00A34385">
      <w:pPr>
        <w:pStyle w:val="Glossary"/>
      </w:pPr>
    </w:p>
    <w:p w:rsidR="00A34385" w:rsidRDefault="00A34385" w:rsidP="00A34385">
      <w:pPr>
        <w:pStyle w:val="Glossary"/>
        <w:rPr>
          <w:rStyle w:val="Glossary-Bold"/>
          <w:b w:val="0"/>
        </w:rPr>
      </w:pPr>
      <w:r>
        <w:rPr>
          <w:rStyle w:val="Glossary-Bold"/>
        </w:rPr>
        <w:t xml:space="preserve">National Institute for Governmental Purchasing (NIGP): </w:t>
      </w:r>
      <w:r w:rsidRPr="00F94F2B">
        <w:rPr>
          <w:rStyle w:val="Glossary-Bold"/>
          <w:b w:val="0"/>
        </w:rPr>
        <w:t>National Institute of Governmental Purchasing</w:t>
      </w:r>
      <w:r w:rsidR="001D61FA">
        <w:rPr>
          <w:rStyle w:val="Glossary-Bold"/>
          <w:b w:val="0"/>
        </w:rPr>
        <w:t>.</w:t>
      </w:r>
    </w:p>
    <w:p w:rsidR="001D61FA" w:rsidRDefault="001D61FA" w:rsidP="00A34385">
      <w:pPr>
        <w:pStyle w:val="Glossary"/>
        <w:rPr>
          <w:rStyle w:val="Glossary-Bold"/>
          <w:b w:val="0"/>
        </w:rPr>
      </w:pPr>
    </w:p>
    <w:p w:rsidR="001D61FA" w:rsidRPr="00F94F2B" w:rsidRDefault="001D61FA" w:rsidP="00A34385">
      <w:pPr>
        <w:pStyle w:val="Glossary"/>
        <w:rPr>
          <w:rStyle w:val="Glossary-Bold"/>
          <w:b w:val="0"/>
        </w:rPr>
      </w:pPr>
      <w:r w:rsidRPr="001D61FA">
        <w:rPr>
          <w:rStyle w:val="Glossary-Bold"/>
        </w:rPr>
        <w:t>NPRB:</w:t>
      </w:r>
      <w:r>
        <w:rPr>
          <w:rStyle w:val="Glossary-Bold"/>
          <w:b w:val="0"/>
        </w:rPr>
        <w:t xml:space="preserve">  Nebraska Power Review Board.</w:t>
      </w:r>
    </w:p>
    <w:p w:rsidR="00A34385" w:rsidRDefault="00A34385" w:rsidP="00A34385">
      <w:pPr>
        <w:pStyle w:val="Glossary"/>
        <w:rPr>
          <w:rStyle w:val="Glossary-Bold"/>
        </w:rPr>
      </w:pPr>
    </w:p>
    <w:p w:rsidR="00A34385" w:rsidRPr="00F94F2B" w:rsidRDefault="00A34385" w:rsidP="00A34385">
      <w:pPr>
        <w:pStyle w:val="Glossary"/>
        <w:rPr>
          <w:rStyle w:val="Glossary-Bold"/>
          <w:b w:val="0"/>
        </w:rPr>
      </w:pPr>
      <w:r>
        <w:rPr>
          <w:rStyle w:val="Glossary-Bold"/>
        </w:rPr>
        <w:t xml:space="preserve">Open Market Purchase: </w:t>
      </w:r>
      <w:r>
        <w:rPr>
          <w:rStyle w:val="Glossary-Bold"/>
          <w:b w:val="0"/>
        </w:rPr>
        <w:t>Authorization may be given to an agency to purchase items above direct purchase authority due to the unique nature, price, quantity, location of the using agency</w:t>
      </w:r>
      <w:r w:rsidR="00975830">
        <w:rPr>
          <w:rStyle w:val="Glossary-Bold"/>
          <w:b w:val="0"/>
        </w:rPr>
        <w:t>,</w:t>
      </w:r>
      <w:r>
        <w:rPr>
          <w:rStyle w:val="Glossary-Bold"/>
          <w:b w:val="0"/>
        </w:rPr>
        <w:t xml:space="preserve"> or time limitations by the A</w:t>
      </w:r>
      <w:r w:rsidR="001D61FA">
        <w:rPr>
          <w:rStyle w:val="Glossary-Bold"/>
          <w:b w:val="0"/>
        </w:rPr>
        <w:t>dministrative Services,</w:t>
      </w:r>
      <w:r>
        <w:rPr>
          <w:rStyle w:val="Glossary-Bold"/>
          <w:b w:val="0"/>
        </w:rPr>
        <w:t xml:space="preserve"> Materiel Division, </w:t>
      </w:r>
      <w:proofErr w:type="gramStart"/>
      <w:r>
        <w:rPr>
          <w:rStyle w:val="Glossary-Bold"/>
          <w:b w:val="0"/>
        </w:rPr>
        <w:t>State</w:t>
      </w:r>
      <w:proofErr w:type="gramEnd"/>
      <w:r>
        <w:rPr>
          <w:rStyle w:val="Glossary-Bold"/>
          <w:b w:val="0"/>
        </w:rPr>
        <w:t xml:space="preserve"> Purchasing Bureau.</w:t>
      </w:r>
    </w:p>
    <w:p w:rsidR="00A34385" w:rsidRDefault="00A34385" w:rsidP="00A34385">
      <w:pPr>
        <w:pStyle w:val="Glossary"/>
        <w:rPr>
          <w:rStyle w:val="Glossary-Bold"/>
        </w:rPr>
      </w:pPr>
    </w:p>
    <w:p w:rsidR="00A34385" w:rsidRDefault="00A34385" w:rsidP="00A34385">
      <w:pPr>
        <w:pStyle w:val="Glossary"/>
      </w:pPr>
      <w:r w:rsidRPr="00CD0CDF">
        <w:rPr>
          <w:rStyle w:val="Glossary-Bold"/>
        </w:rPr>
        <w:t>Opening Date</w:t>
      </w:r>
      <w:r>
        <w:rPr>
          <w:rStyle w:val="Glossary-Bold"/>
        </w:rPr>
        <w:t xml:space="preserve"> and Time</w:t>
      </w:r>
      <w:r w:rsidRPr="00CD0CDF">
        <w:rPr>
          <w:rStyle w:val="Glossary-Bold"/>
        </w:rPr>
        <w:t>:</w:t>
      </w:r>
      <w:r w:rsidRPr="00BA173B">
        <w:t xml:space="preserve">  Specified date and time for the public opening of received, labeled</w:t>
      </w:r>
      <w:r w:rsidR="00975830">
        <w:t>,</w:t>
      </w:r>
      <w:r w:rsidRPr="00BA173B">
        <w:t xml:space="preserve"> and sealed formal </w:t>
      </w:r>
      <w:r w:rsidRPr="001321EE">
        <w:t>proposals.</w:t>
      </w:r>
      <w:r w:rsidRPr="00BA173B">
        <w:t xml:space="preserve">  </w:t>
      </w:r>
    </w:p>
    <w:p w:rsidR="001223D0" w:rsidRPr="00BA173B" w:rsidRDefault="001223D0" w:rsidP="00A34385">
      <w:pPr>
        <w:pStyle w:val="Glossary"/>
      </w:pPr>
    </w:p>
    <w:p w:rsidR="00A34385" w:rsidRDefault="00A34385" w:rsidP="00A34385">
      <w:pPr>
        <w:pStyle w:val="Glossary"/>
        <w:rPr>
          <w:rFonts w:cs="Arial"/>
        </w:rPr>
      </w:pPr>
      <w:r w:rsidRPr="00ED1584">
        <w:rPr>
          <w:rStyle w:val="Glossary-Bold"/>
        </w:rPr>
        <w:t>Operating System:</w:t>
      </w:r>
      <w:r w:rsidRPr="00F16AAB">
        <w:rPr>
          <w:rFonts w:cs="Arial"/>
        </w:rPr>
        <w:t xml:space="preserve"> </w:t>
      </w:r>
      <w:r>
        <w:rPr>
          <w:rFonts w:cs="Arial"/>
        </w:rPr>
        <w:t xml:space="preserve"> T</w:t>
      </w:r>
      <w:r w:rsidRPr="00F16AAB">
        <w:rPr>
          <w:rFonts w:cs="Arial"/>
        </w:rPr>
        <w:t xml:space="preserve">he control program in a computer that provides the interface to the computer hardware and peripheral devices, and the usage and allocation of memory resources, processor </w:t>
      </w:r>
      <w:r w:rsidRPr="00F16AAB">
        <w:rPr>
          <w:rFonts w:cs="Arial"/>
        </w:rPr>
        <w:lastRenderedPageBreak/>
        <w:t>resources, input/output resources, and security resources.</w:t>
      </w:r>
    </w:p>
    <w:p w:rsidR="00A34385" w:rsidRDefault="00A34385" w:rsidP="00A34385">
      <w:pPr>
        <w:pStyle w:val="Glossary"/>
        <w:rPr>
          <w:rFonts w:cs="Arial"/>
        </w:rPr>
      </w:pPr>
    </w:p>
    <w:p w:rsidR="00A34385" w:rsidRDefault="00A34385" w:rsidP="00975830">
      <w:pPr>
        <w:pStyle w:val="Glossary"/>
        <w:widowControl/>
        <w:rPr>
          <w:rFonts w:cs="Arial"/>
        </w:rPr>
      </w:pPr>
      <w:r w:rsidRPr="00ED1584">
        <w:rPr>
          <w:rStyle w:val="Glossary-Bold"/>
        </w:rPr>
        <w:t>Outsourcing:</w:t>
      </w:r>
      <w:r>
        <w:rPr>
          <w:rFonts w:cs="Arial"/>
        </w:rPr>
        <w:t xml:space="preserve">  The contracting out of a business process which an organization may have previously performed internally or has a new need for, to an independent organization from which the process is purchased back.</w:t>
      </w:r>
    </w:p>
    <w:p w:rsidR="00A34385" w:rsidRDefault="00A34385" w:rsidP="00A34385">
      <w:pPr>
        <w:pStyle w:val="Glossary"/>
      </w:pPr>
    </w:p>
    <w:p w:rsidR="00A34385" w:rsidRDefault="00A34385" w:rsidP="00A34385">
      <w:pPr>
        <w:pStyle w:val="Glossary"/>
      </w:pPr>
      <w:r w:rsidRPr="00F94F2B">
        <w:rPr>
          <w:b/>
        </w:rPr>
        <w:t>Payroll &amp; Financial Center (PFC):</w:t>
      </w:r>
      <w:r>
        <w:t xml:space="preserve"> </w:t>
      </w:r>
      <w:r w:rsidR="001D61FA">
        <w:t xml:space="preserve"> </w:t>
      </w:r>
      <w:r>
        <w:t xml:space="preserve">Electronic procurement system of record. </w:t>
      </w:r>
    </w:p>
    <w:p w:rsidR="00A34385" w:rsidRPr="00B612F4" w:rsidRDefault="00A34385" w:rsidP="00A34385">
      <w:pPr>
        <w:pStyle w:val="Glossary"/>
      </w:pPr>
    </w:p>
    <w:p w:rsidR="00A34385" w:rsidRDefault="00A34385" w:rsidP="00A34385">
      <w:pPr>
        <w:pStyle w:val="Glossary"/>
      </w:pPr>
      <w:r w:rsidRPr="00C92048">
        <w:rPr>
          <w:rStyle w:val="Glossary-Bold"/>
        </w:rPr>
        <w:t>Performance Bond:</w:t>
      </w:r>
      <w:r w:rsidRPr="00B612F4">
        <w:t xml:space="preserve">  </w:t>
      </w:r>
      <w:r>
        <w:t>An insurance agreement, accompanied by a monetary commitment, by which a third party (the surety) accepts liability and guarantees that the contractor fulfills any and all obligations under the contract.</w:t>
      </w:r>
      <w:r w:rsidRPr="00B612F4">
        <w:t xml:space="preserve"> </w:t>
      </w:r>
    </w:p>
    <w:p w:rsidR="00A34385" w:rsidRDefault="00A34385" w:rsidP="00A34385">
      <w:pPr>
        <w:pStyle w:val="Glossary"/>
      </w:pPr>
    </w:p>
    <w:p w:rsidR="00A34385" w:rsidRDefault="00A34385" w:rsidP="00A34385">
      <w:pPr>
        <w:pStyle w:val="Glossary"/>
        <w:rPr>
          <w:rStyle w:val="Glossary-Bold"/>
        </w:rPr>
      </w:pPr>
      <w:r w:rsidRPr="00ED1584">
        <w:rPr>
          <w:rStyle w:val="Glossary-Bold"/>
        </w:rPr>
        <w:t>Platform:</w:t>
      </w:r>
      <w:r>
        <w:rPr>
          <w:rFonts w:cs="Arial"/>
        </w:rPr>
        <w:t xml:space="preserve">  A</w:t>
      </w:r>
      <w:r w:rsidRPr="00F16AAB">
        <w:rPr>
          <w:rFonts w:cs="Arial"/>
        </w:rPr>
        <w:t xml:space="preserve"> specific hardware and </w:t>
      </w:r>
      <w:r>
        <w:rPr>
          <w:rFonts w:cs="Arial"/>
        </w:rPr>
        <w:t>O</w:t>
      </w:r>
      <w:r w:rsidRPr="00F16AAB">
        <w:rPr>
          <w:rFonts w:cs="Arial"/>
        </w:rPr>
        <w:t xml:space="preserve">perating </w:t>
      </w:r>
      <w:r>
        <w:rPr>
          <w:rFonts w:cs="Arial"/>
        </w:rPr>
        <w:t>S</w:t>
      </w:r>
      <w:r w:rsidRPr="00F16AAB">
        <w:rPr>
          <w:rFonts w:cs="Arial"/>
        </w:rPr>
        <w:t xml:space="preserve">ystem combination that is different from other hardware and </w:t>
      </w:r>
      <w:r>
        <w:rPr>
          <w:rFonts w:cs="Arial"/>
        </w:rPr>
        <w:t>O</w:t>
      </w:r>
      <w:r w:rsidRPr="00F16AAB">
        <w:rPr>
          <w:rFonts w:cs="Arial"/>
        </w:rPr>
        <w:t xml:space="preserve">perating </w:t>
      </w:r>
      <w:r>
        <w:rPr>
          <w:rFonts w:cs="Arial"/>
        </w:rPr>
        <w:t>S</w:t>
      </w:r>
      <w:r w:rsidRPr="00F16AAB">
        <w:rPr>
          <w:rFonts w:cs="Arial"/>
        </w:rPr>
        <w:t xml:space="preserve">ystem combinations to the extent that a different version of the </w:t>
      </w:r>
      <w:r>
        <w:rPr>
          <w:rFonts w:cs="Arial"/>
        </w:rPr>
        <w:t>L</w:t>
      </w:r>
      <w:r w:rsidRPr="00F16AAB">
        <w:rPr>
          <w:rFonts w:cs="Arial"/>
        </w:rPr>
        <w:t xml:space="preserve">icensed </w:t>
      </w:r>
      <w:r>
        <w:rPr>
          <w:rFonts w:cs="Arial"/>
        </w:rPr>
        <w:t>S</w:t>
      </w:r>
      <w:r w:rsidRPr="00F16AAB">
        <w:rPr>
          <w:rFonts w:cs="Arial"/>
        </w:rPr>
        <w:t xml:space="preserve">oftware product is required to execute properly in the environment established by such hardware and </w:t>
      </w:r>
      <w:r>
        <w:rPr>
          <w:rFonts w:cs="Arial"/>
        </w:rPr>
        <w:t>O</w:t>
      </w:r>
      <w:r w:rsidRPr="00F16AAB">
        <w:rPr>
          <w:rFonts w:cs="Arial"/>
        </w:rPr>
        <w:t xml:space="preserve">perating </w:t>
      </w:r>
      <w:r>
        <w:rPr>
          <w:rFonts w:cs="Arial"/>
        </w:rPr>
        <w:t>S</w:t>
      </w:r>
      <w:r w:rsidRPr="00F16AAB">
        <w:rPr>
          <w:rFonts w:cs="Arial"/>
        </w:rPr>
        <w:t>ystem combination.</w:t>
      </w:r>
      <w:r>
        <w:rPr>
          <w:rFonts w:cs="Arial"/>
        </w:rPr>
        <w:t xml:space="preserve"> </w:t>
      </w:r>
    </w:p>
    <w:p w:rsidR="00A34385" w:rsidRDefault="00A34385" w:rsidP="00A34385">
      <w:pPr>
        <w:pStyle w:val="Glossary"/>
        <w:rPr>
          <w:rStyle w:val="Glossary-Bold"/>
        </w:rPr>
      </w:pPr>
    </w:p>
    <w:p w:rsidR="00A34385" w:rsidRPr="00537054" w:rsidRDefault="00A34385" w:rsidP="00A34385">
      <w:pPr>
        <w:pStyle w:val="Glossary"/>
      </w:pPr>
      <w:r>
        <w:rPr>
          <w:rStyle w:val="Glossary-Bold"/>
        </w:rPr>
        <w:t>Pre-Bid/</w:t>
      </w:r>
      <w:r w:rsidRPr="00C92048">
        <w:rPr>
          <w:rStyle w:val="Glossary-Bold"/>
        </w:rPr>
        <w:t>Pre-Proposal Conference:</w:t>
      </w:r>
      <w:r w:rsidRPr="00B612F4">
        <w:t xml:space="preserve">  A meeting scheduled for the purpose </w:t>
      </w:r>
      <w:r>
        <w:t xml:space="preserve">of clarifying a written solicitation </w:t>
      </w:r>
      <w:r w:rsidRPr="00537054">
        <w:t>and related expectations.</w:t>
      </w:r>
    </w:p>
    <w:p w:rsidR="00A34385" w:rsidRPr="00537054" w:rsidRDefault="00A34385" w:rsidP="00A34385">
      <w:pPr>
        <w:pStyle w:val="Glossary"/>
      </w:pPr>
    </w:p>
    <w:p w:rsidR="00A34385" w:rsidRDefault="00A34385" w:rsidP="00A34385">
      <w:pPr>
        <w:pStyle w:val="Glossary"/>
        <w:rPr>
          <w:rFonts w:cs="Arial"/>
        </w:rPr>
      </w:pPr>
      <w:r w:rsidRPr="00537054">
        <w:rPr>
          <w:rStyle w:val="Glossary-Bold"/>
        </w:rPr>
        <w:t>Product:</w:t>
      </w:r>
      <w:r w:rsidRPr="00537054">
        <w:rPr>
          <w:rFonts w:cs="Arial"/>
        </w:rPr>
        <w:t xml:space="preserve">  Something that is distributed commercially for use or consumption and that is usually (1) tangible personal property, (2) the result of fabrication</w:t>
      </w:r>
      <w:r>
        <w:rPr>
          <w:rFonts w:cs="Arial"/>
        </w:rPr>
        <w:t xml:space="preserve"> or processing</w:t>
      </w:r>
      <w:r w:rsidR="00975830">
        <w:rPr>
          <w:rFonts w:cs="Arial"/>
        </w:rPr>
        <w:t>,</w:t>
      </w:r>
      <w:r>
        <w:rPr>
          <w:rFonts w:cs="Arial"/>
        </w:rPr>
        <w:t xml:space="preserve"> and (3) an item that has passed through a chain of commercial distribution before ultimate use or consumption. </w:t>
      </w:r>
    </w:p>
    <w:p w:rsidR="00A34385" w:rsidRDefault="00A34385" w:rsidP="00A34385">
      <w:pPr>
        <w:pStyle w:val="Glossary"/>
        <w:rPr>
          <w:rFonts w:cs="Arial"/>
        </w:rPr>
      </w:pPr>
    </w:p>
    <w:p w:rsidR="00A34385" w:rsidRDefault="00A34385" w:rsidP="00A34385">
      <w:pPr>
        <w:pStyle w:val="Glossary"/>
        <w:rPr>
          <w:rFonts w:cs="Arial"/>
        </w:rPr>
      </w:pPr>
      <w:r w:rsidRPr="006D4572">
        <w:rPr>
          <w:rStyle w:val="Glossary-Bold"/>
        </w:rPr>
        <w:t>Program Error:</w:t>
      </w:r>
      <w:r>
        <w:rPr>
          <w:rFonts w:cs="Arial"/>
        </w:rPr>
        <w:t xml:space="preserve">  C</w:t>
      </w:r>
      <w:r w:rsidRPr="00F16AAB">
        <w:rPr>
          <w:rFonts w:cs="Arial"/>
        </w:rPr>
        <w:t xml:space="preserve">ode in </w:t>
      </w:r>
      <w:r>
        <w:rPr>
          <w:rFonts w:cs="Arial"/>
        </w:rPr>
        <w:t>L</w:t>
      </w:r>
      <w:r w:rsidRPr="00F16AAB">
        <w:rPr>
          <w:rFonts w:cs="Arial"/>
        </w:rPr>
        <w:t xml:space="preserve">icensed </w:t>
      </w:r>
      <w:r>
        <w:rPr>
          <w:rFonts w:cs="Arial"/>
        </w:rPr>
        <w:t>S</w:t>
      </w:r>
      <w:r w:rsidRPr="00F16AAB">
        <w:rPr>
          <w:rFonts w:cs="Arial"/>
        </w:rPr>
        <w:t xml:space="preserve">oftware which produces unintended results or actions, or which produces results or actions other than those described in the </w:t>
      </w:r>
      <w:r>
        <w:rPr>
          <w:rFonts w:cs="Arial"/>
        </w:rPr>
        <w:t>s</w:t>
      </w:r>
      <w:r w:rsidRPr="00F16AAB">
        <w:rPr>
          <w:rFonts w:cs="Arial"/>
        </w:rPr>
        <w:t>pecifications.  A program error includes, without limitation, any Critical Program Error.</w:t>
      </w:r>
    </w:p>
    <w:p w:rsidR="00A34385" w:rsidRDefault="00A34385" w:rsidP="00A34385">
      <w:pPr>
        <w:pStyle w:val="Glossary"/>
        <w:rPr>
          <w:rFonts w:cs="Arial"/>
        </w:rPr>
      </w:pPr>
    </w:p>
    <w:p w:rsidR="00A34385" w:rsidRDefault="00A34385" w:rsidP="00A34385">
      <w:pPr>
        <w:pStyle w:val="Glossary"/>
        <w:rPr>
          <w:rFonts w:cs="Arial"/>
        </w:rPr>
      </w:pPr>
      <w:r w:rsidRPr="006D4572">
        <w:rPr>
          <w:rStyle w:val="Glossary-Bold"/>
        </w:rPr>
        <w:t>Program Set:</w:t>
      </w:r>
      <w:r>
        <w:rPr>
          <w:rFonts w:cs="Arial"/>
        </w:rPr>
        <w:t xml:space="preserve">  T</w:t>
      </w:r>
      <w:r w:rsidRPr="00F16AAB">
        <w:rPr>
          <w:rFonts w:cs="Arial"/>
        </w:rPr>
        <w:t xml:space="preserve">he group of programs and products, including the </w:t>
      </w:r>
      <w:r>
        <w:rPr>
          <w:rFonts w:cs="Arial"/>
        </w:rPr>
        <w:t>L</w:t>
      </w:r>
      <w:r w:rsidRPr="00F16AAB">
        <w:rPr>
          <w:rFonts w:cs="Arial"/>
        </w:rPr>
        <w:t xml:space="preserve">icensed </w:t>
      </w:r>
      <w:r>
        <w:rPr>
          <w:rFonts w:cs="Arial"/>
        </w:rPr>
        <w:t>S</w:t>
      </w:r>
      <w:r w:rsidRPr="00F16AAB">
        <w:rPr>
          <w:rFonts w:cs="Arial"/>
        </w:rPr>
        <w:t xml:space="preserve">oftware specified in </w:t>
      </w:r>
      <w:r>
        <w:rPr>
          <w:rFonts w:cs="Arial"/>
        </w:rPr>
        <w:t>the RFP,</w:t>
      </w:r>
      <w:r w:rsidRPr="00F16AAB">
        <w:rPr>
          <w:rFonts w:cs="Arial"/>
        </w:rPr>
        <w:t xml:space="preserve"> plus any additional programs and products licensed by the State under </w:t>
      </w:r>
      <w:r>
        <w:rPr>
          <w:rFonts w:cs="Arial"/>
        </w:rPr>
        <w:t>the contract</w:t>
      </w:r>
      <w:r w:rsidRPr="00F16AAB">
        <w:rPr>
          <w:rFonts w:cs="Arial"/>
        </w:rPr>
        <w:t xml:space="preserve"> for use by the State.</w:t>
      </w:r>
    </w:p>
    <w:p w:rsidR="00A34385" w:rsidRDefault="00A34385" w:rsidP="00A34385">
      <w:pPr>
        <w:pStyle w:val="Glossary"/>
        <w:rPr>
          <w:rFonts w:cs="Arial"/>
        </w:rPr>
      </w:pPr>
    </w:p>
    <w:p w:rsidR="00A34385" w:rsidRPr="00B612F4" w:rsidRDefault="00A34385" w:rsidP="00A34385">
      <w:pPr>
        <w:pStyle w:val="Glossary"/>
      </w:pPr>
      <w:r w:rsidRPr="006D4572">
        <w:rPr>
          <w:rStyle w:val="Glossary-Bold"/>
        </w:rPr>
        <w:t>Project:</w:t>
      </w:r>
      <w:r>
        <w:rPr>
          <w:rFonts w:cs="Arial"/>
        </w:rPr>
        <w:t xml:space="preserve">  T</w:t>
      </w:r>
      <w:r w:rsidRPr="00F16AAB">
        <w:rPr>
          <w:rFonts w:cs="Arial"/>
        </w:rPr>
        <w:t xml:space="preserve">he total </w:t>
      </w:r>
      <w:r>
        <w:rPr>
          <w:rFonts w:cs="Arial"/>
        </w:rPr>
        <w:t>scheme, program</w:t>
      </w:r>
      <w:r w:rsidR="00975830">
        <w:rPr>
          <w:rFonts w:cs="Arial"/>
        </w:rPr>
        <w:t>,</w:t>
      </w:r>
      <w:r>
        <w:rPr>
          <w:rFonts w:cs="Arial"/>
        </w:rPr>
        <w:t xml:space="preserve"> or method worked out for the accomplishment of an objective, including all documentation, commodities</w:t>
      </w:r>
      <w:r w:rsidR="00975830">
        <w:rPr>
          <w:rFonts w:cs="Arial"/>
        </w:rPr>
        <w:t>,</w:t>
      </w:r>
      <w:r>
        <w:rPr>
          <w:rFonts w:cs="Arial"/>
        </w:rPr>
        <w:t xml:space="preserve"> and services to be provided under the contract.</w:t>
      </w:r>
    </w:p>
    <w:p w:rsidR="00A34385" w:rsidRPr="00B612F4" w:rsidRDefault="00A34385" w:rsidP="00A34385">
      <w:pPr>
        <w:pStyle w:val="Glossary"/>
      </w:pPr>
    </w:p>
    <w:p w:rsidR="00A34385" w:rsidRPr="00B612F4" w:rsidRDefault="00A34385" w:rsidP="00A34385">
      <w:pPr>
        <w:pStyle w:val="Glossary"/>
      </w:pPr>
      <w:r w:rsidRPr="00C92048">
        <w:rPr>
          <w:rStyle w:val="Glossary-Bold"/>
        </w:rPr>
        <w:t>Proposal:</w:t>
      </w:r>
      <w:r w:rsidRPr="00B612F4">
        <w:t xml:space="preserve">  </w:t>
      </w:r>
      <w:r>
        <w:t>See Bid/Proposal.</w:t>
      </w:r>
    </w:p>
    <w:p w:rsidR="00A34385" w:rsidRPr="00B612F4" w:rsidRDefault="00A34385" w:rsidP="00A34385">
      <w:pPr>
        <w:pStyle w:val="Glossary"/>
      </w:pPr>
    </w:p>
    <w:p w:rsidR="00A34385" w:rsidRPr="00B612F4" w:rsidRDefault="00A34385" w:rsidP="00A34385">
      <w:pPr>
        <w:pStyle w:val="Glossary"/>
      </w:pPr>
      <w:r w:rsidRPr="00C92048">
        <w:rPr>
          <w:rStyle w:val="Glossary-Bold"/>
        </w:rPr>
        <w:t>Proprietary Information:</w:t>
      </w:r>
      <w:r w:rsidRPr="00B612F4">
        <w:t xml:space="preserve">  Proprietary information is defined as trade secrets, academic and scientific research work which is in progress and unpublished, and other information which if released would give advantage to business competitors and serve no public purpose (see Neb. Rev. Stat. §84-712.05(3)).  In accordance with Attorney General Opinions 92068 and 97033, proof that information is proprietary requires identification of specific, named competitor(s) who would be advantaged by release of the information and the specific advantage the competitor(s) would receive.  </w:t>
      </w:r>
    </w:p>
    <w:p w:rsidR="00A34385" w:rsidRPr="00B612F4" w:rsidRDefault="00A34385" w:rsidP="00A34385">
      <w:pPr>
        <w:pStyle w:val="Glossary"/>
      </w:pPr>
    </w:p>
    <w:p w:rsidR="00A34385" w:rsidRPr="00B612F4" w:rsidRDefault="00A34385" w:rsidP="00A34385">
      <w:pPr>
        <w:pStyle w:val="Glossary"/>
      </w:pPr>
      <w:r w:rsidRPr="00C92048">
        <w:rPr>
          <w:rStyle w:val="Glossary-Bold"/>
        </w:rPr>
        <w:t>Protest:</w:t>
      </w:r>
      <w:r w:rsidRPr="00B612F4">
        <w:t xml:space="preserve">  </w:t>
      </w:r>
      <w:r>
        <w:t>A written objection to a proposed award by a vendor to the same written solicitation.</w:t>
      </w:r>
    </w:p>
    <w:p w:rsidR="00A34385" w:rsidRPr="00B612F4" w:rsidRDefault="00A34385" w:rsidP="00A34385">
      <w:pPr>
        <w:pStyle w:val="Glossary"/>
      </w:pPr>
    </w:p>
    <w:p w:rsidR="00A34385" w:rsidRDefault="00A34385" w:rsidP="00A34385">
      <w:pPr>
        <w:pStyle w:val="Glossary"/>
      </w:pPr>
      <w:r w:rsidRPr="00C92048">
        <w:rPr>
          <w:rStyle w:val="Glossary-Bold"/>
        </w:rPr>
        <w:t>Public Proposal Opening:</w:t>
      </w:r>
      <w:r w:rsidRPr="00B612F4">
        <w:t xml:space="preserve">  The process of opening </w:t>
      </w:r>
      <w:r>
        <w:t>correctly submitted offers at the time and place specified in the written solicitation and in the presence of anyone who wishe</w:t>
      </w:r>
      <w:r w:rsidR="00AC10BF">
        <w:t>s</w:t>
      </w:r>
      <w:r>
        <w:t xml:space="preserve"> to attend. </w:t>
      </w:r>
    </w:p>
    <w:p w:rsidR="00A34385" w:rsidRDefault="00A34385" w:rsidP="00A34385">
      <w:pPr>
        <w:pStyle w:val="Glossary"/>
      </w:pPr>
    </w:p>
    <w:p w:rsidR="00A34385" w:rsidRPr="00B612F4" w:rsidRDefault="00A34385" w:rsidP="00A34385">
      <w:pPr>
        <w:pStyle w:val="Glossary"/>
      </w:pPr>
      <w:proofErr w:type="gramStart"/>
      <w:r w:rsidRPr="006D4572">
        <w:rPr>
          <w:rStyle w:val="Glossary-Bold"/>
        </w:rPr>
        <w:t>Recommended Hardware Configuration:</w:t>
      </w:r>
      <w:r>
        <w:rPr>
          <w:rFonts w:cs="Arial"/>
        </w:rPr>
        <w:t xml:space="preserve">  T</w:t>
      </w:r>
      <w:r w:rsidRPr="00F16AAB">
        <w:rPr>
          <w:rFonts w:cs="Arial"/>
        </w:rPr>
        <w:t xml:space="preserve">he data processing hardware (including all terminals, auxiliary storage, communication, and other peripheral devices) to the extent utilized by the State </w:t>
      </w:r>
      <w:r>
        <w:rPr>
          <w:rFonts w:cs="Arial"/>
        </w:rPr>
        <w:t>as recommended by the contractor.</w:t>
      </w:r>
      <w:proofErr w:type="gramEnd"/>
    </w:p>
    <w:p w:rsidR="00A34385" w:rsidRPr="00B612F4" w:rsidRDefault="00A34385" w:rsidP="00A34385">
      <w:pPr>
        <w:pStyle w:val="Glossary"/>
      </w:pPr>
    </w:p>
    <w:p w:rsidR="00A34385" w:rsidRPr="00BA173B" w:rsidRDefault="00A34385" w:rsidP="00A34385">
      <w:pPr>
        <w:pStyle w:val="Glossary"/>
      </w:pPr>
      <w:r w:rsidRPr="00CD0CDF">
        <w:rPr>
          <w:rStyle w:val="Glossary-Bold"/>
        </w:rPr>
        <w:lastRenderedPageBreak/>
        <w:t>Release Date:</w:t>
      </w:r>
      <w:r w:rsidRPr="00BA173B">
        <w:t xml:space="preserve">  </w:t>
      </w:r>
      <w:r>
        <w:t>The date of public release of the written solicitation to seek offers</w:t>
      </w:r>
      <w:r w:rsidR="00AC10BF">
        <w:t>.</w:t>
      </w:r>
    </w:p>
    <w:p w:rsidR="00A34385" w:rsidRPr="00BA173B" w:rsidRDefault="00A34385" w:rsidP="00A34385">
      <w:pPr>
        <w:pStyle w:val="Glossary"/>
      </w:pPr>
    </w:p>
    <w:p w:rsidR="00A34385" w:rsidRPr="00A85D2A" w:rsidRDefault="00A34385" w:rsidP="00A34385">
      <w:pPr>
        <w:pStyle w:val="Glossary"/>
      </w:pPr>
      <w:r w:rsidRPr="00CD0CDF">
        <w:rPr>
          <w:rStyle w:val="Glossary-Bold"/>
        </w:rPr>
        <w:t>Renewal</w:t>
      </w:r>
      <w:r>
        <w:rPr>
          <w:rStyle w:val="Glossary-Bold"/>
        </w:rPr>
        <w:t xml:space="preserve"> Period</w:t>
      </w:r>
      <w:r w:rsidRPr="00CD0CDF">
        <w:rPr>
          <w:rStyle w:val="Glossary-Bold"/>
        </w:rPr>
        <w:t>:</w:t>
      </w:r>
      <w:r w:rsidRPr="00A85D2A">
        <w:t xml:space="preserve">  </w:t>
      </w:r>
      <w:r>
        <w:t xml:space="preserve">Optional contract periods subsequent to the original Contract Period for a specified duration with previously agreed to terms and conditions.  Not to be confused with Extension. </w:t>
      </w:r>
    </w:p>
    <w:p w:rsidR="00A34385" w:rsidRPr="00BA173B" w:rsidRDefault="00A34385" w:rsidP="00A34385">
      <w:pPr>
        <w:pStyle w:val="Glossary"/>
      </w:pPr>
    </w:p>
    <w:p w:rsidR="00A34385" w:rsidRPr="00537054" w:rsidRDefault="00A34385" w:rsidP="00A34385">
      <w:pPr>
        <w:pStyle w:val="Glossary"/>
      </w:pPr>
      <w:proofErr w:type="gramStart"/>
      <w:r>
        <w:rPr>
          <w:rStyle w:val="Glossary-Bold"/>
        </w:rPr>
        <w:t xml:space="preserve">Request for Information (RFI):  </w:t>
      </w:r>
      <w:r>
        <w:rPr>
          <w:rStyle w:val="Glossary-Bold"/>
          <w:b w:val="0"/>
        </w:rPr>
        <w:t>A general invitation to vendors requesting information for a potential future solicitation.</w:t>
      </w:r>
      <w:proofErr w:type="gramEnd"/>
      <w:r>
        <w:rPr>
          <w:rStyle w:val="Glossary-Bold"/>
          <w:b w:val="0"/>
        </w:rPr>
        <w:t xml:space="preserve">  The RFI is typically used as a research and information gathering tool for preparation of a solicitation. </w:t>
      </w:r>
    </w:p>
    <w:p w:rsidR="00A34385" w:rsidRPr="00B612F4" w:rsidRDefault="00A34385" w:rsidP="00A34385">
      <w:pPr>
        <w:pStyle w:val="Glossary"/>
      </w:pPr>
    </w:p>
    <w:p w:rsidR="00A34385" w:rsidRPr="00B612F4" w:rsidRDefault="00A34385" w:rsidP="00A34385">
      <w:pPr>
        <w:pStyle w:val="Glossary"/>
      </w:pPr>
      <w:r w:rsidRPr="00C92048">
        <w:rPr>
          <w:rStyle w:val="Glossary-Bold"/>
        </w:rPr>
        <w:t>Request for Proposal (RFP):</w:t>
      </w:r>
      <w:r w:rsidRPr="00B612F4">
        <w:t xml:space="preserve">  </w:t>
      </w:r>
      <w:r>
        <w:t>A written solicitation utilized for obtaining competitive offers.</w:t>
      </w:r>
      <w:r w:rsidRPr="00B612F4">
        <w:t xml:space="preserve"> </w:t>
      </w:r>
    </w:p>
    <w:p w:rsidR="00A34385" w:rsidRPr="00B612F4" w:rsidRDefault="00A34385" w:rsidP="00A34385">
      <w:pPr>
        <w:pStyle w:val="Glossary"/>
      </w:pPr>
    </w:p>
    <w:p w:rsidR="00A34385" w:rsidRPr="00A85D2A" w:rsidRDefault="00A34385" w:rsidP="00A34385">
      <w:pPr>
        <w:pStyle w:val="Glossary"/>
      </w:pPr>
      <w:r w:rsidRPr="00CD0CDF">
        <w:rPr>
          <w:rStyle w:val="Glossary-Bold"/>
        </w:rPr>
        <w:t>Responsible Bidder:</w:t>
      </w:r>
      <w:r w:rsidRPr="00A85D2A">
        <w:t xml:space="preserve">  A bidder who has the capability in all respects to perform fully </w:t>
      </w:r>
      <w:r>
        <w:t xml:space="preserve">and lawfully </w:t>
      </w:r>
      <w:r w:rsidRPr="00A85D2A">
        <w:t>all requirements with integrity and reliability to assure good faith performance.</w:t>
      </w:r>
    </w:p>
    <w:p w:rsidR="00A34385" w:rsidRPr="00BA173B" w:rsidRDefault="00A34385" w:rsidP="00A34385">
      <w:pPr>
        <w:pStyle w:val="Glossary"/>
      </w:pPr>
    </w:p>
    <w:p w:rsidR="00A34385" w:rsidRDefault="00A34385" w:rsidP="00A34385">
      <w:pPr>
        <w:pStyle w:val="Glossary"/>
      </w:pPr>
      <w:r w:rsidRPr="00CD0CDF">
        <w:rPr>
          <w:rStyle w:val="Glossary-Bold"/>
        </w:rPr>
        <w:t xml:space="preserve">Responsive Bidder: </w:t>
      </w:r>
      <w:r w:rsidRPr="00A85D2A">
        <w:t xml:space="preserve"> A bidder who has submitted a bid which conforms </w:t>
      </w:r>
      <w:r>
        <w:t>to</w:t>
      </w:r>
      <w:r w:rsidRPr="00A85D2A">
        <w:t xml:space="preserve"> all re</w:t>
      </w:r>
      <w:r>
        <w:t>quirements of</w:t>
      </w:r>
      <w:r w:rsidRPr="00A85D2A">
        <w:t xml:space="preserve"> the solicitation document.</w:t>
      </w:r>
    </w:p>
    <w:p w:rsidR="00A34385" w:rsidRPr="00A85D2A" w:rsidRDefault="00A34385" w:rsidP="00A34385">
      <w:pPr>
        <w:pStyle w:val="Glossary"/>
      </w:pPr>
    </w:p>
    <w:p w:rsidR="00A34385" w:rsidRPr="00B612F4" w:rsidRDefault="00A34385" w:rsidP="00A34385">
      <w:pPr>
        <w:pStyle w:val="Glossary"/>
      </w:pPr>
      <w:r w:rsidRPr="00C92048">
        <w:rPr>
          <w:rStyle w:val="Glossary-Bold"/>
        </w:rPr>
        <w:t>Shall</w:t>
      </w:r>
      <w:r>
        <w:rPr>
          <w:rStyle w:val="Glossary-Bold"/>
        </w:rPr>
        <w:t>/Will</w:t>
      </w:r>
      <w:r w:rsidR="001E2931">
        <w:rPr>
          <w:rStyle w:val="Glossary-Bold"/>
        </w:rPr>
        <w:t>/Must</w:t>
      </w:r>
      <w:r w:rsidRPr="00C92048">
        <w:rPr>
          <w:rStyle w:val="Glossary-Bold"/>
        </w:rPr>
        <w:t>:</w:t>
      </w:r>
      <w:r w:rsidRPr="00B612F4">
        <w:t xml:space="preserve">  </w:t>
      </w:r>
      <w:r>
        <w:t>An order/command; mandatory.</w:t>
      </w:r>
    </w:p>
    <w:p w:rsidR="00A34385" w:rsidRDefault="00A34385" w:rsidP="00A34385">
      <w:pPr>
        <w:pStyle w:val="Glossary"/>
      </w:pPr>
    </w:p>
    <w:p w:rsidR="00A34385" w:rsidRPr="009F2805" w:rsidRDefault="00A34385" w:rsidP="00A34385">
      <w:pPr>
        <w:pStyle w:val="Glossary"/>
      </w:pPr>
      <w:r w:rsidRPr="00893ACD">
        <w:rPr>
          <w:rStyle w:val="Glossary-Bold"/>
        </w:rPr>
        <w:t xml:space="preserve">Should:  </w:t>
      </w:r>
      <w:r>
        <w:t xml:space="preserve">Expected; suggested, but not necessarily mandatory. </w:t>
      </w:r>
    </w:p>
    <w:p w:rsidR="00A34385" w:rsidRDefault="00A34385" w:rsidP="00A34385">
      <w:pPr>
        <w:pStyle w:val="Glossary"/>
      </w:pPr>
    </w:p>
    <w:p w:rsidR="00A34385" w:rsidRDefault="00A34385" w:rsidP="00A34385">
      <w:pPr>
        <w:pStyle w:val="Glossary"/>
      </w:pPr>
      <w:r w:rsidRPr="00537054">
        <w:rPr>
          <w:rStyle w:val="Glossary-Bold"/>
        </w:rPr>
        <w:t>Software License:</w:t>
      </w:r>
      <w:r w:rsidRPr="00537054">
        <w:rPr>
          <w:rFonts w:cs="Arial"/>
        </w:rPr>
        <w:t xml:space="preserve">  Legal instrument with or without printed material that governs the use or redistribution of licensed software.</w:t>
      </w:r>
    </w:p>
    <w:p w:rsidR="00A34385" w:rsidRPr="00893ACD" w:rsidRDefault="00A34385" w:rsidP="00A34385">
      <w:pPr>
        <w:pStyle w:val="Glossary"/>
        <w:rPr>
          <w:rStyle w:val="Glossary-Bold"/>
        </w:rPr>
      </w:pPr>
    </w:p>
    <w:p w:rsidR="00A34385" w:rsidRPr="00537054" w:rsidRDefault="00A34385" w:rsidP="00A34385">
      <w:pPr>
        <w:pStyle w:val="Glossary"/>
        <w:rPr>
          <w:rStyle w:val="Glossary-Bold"/>
          <w:b w:val="0"/>
        </w:rPr>
      </w:pPr>
      <w:r>
        <w:rPr>
          <w:rStyle w:val="Glossary-Bold"/>
        </w:rPr>
        <w:t xml:space="preserve">Sole Source – Commodity:  </w:t>
      </w:r>
      <w:r>
        <w:rPr>
          <w:rStyle w:val="Glossary-Bold"/>
          <w:b w:val="0"/>
        </w:rPr>
        <w:t>When an item is available from only one source due to the unique nature of the requirement, its supplier, or market conditions.</w:t>
      </w:r>
    </w:p>
    <w:p w:rsidR="00A34385" w:rsidRDefault="00A34385" w:rsidP="00A34385">
      <w:pPr>
        <w:pStyle w:val="Glossary"/>
        <w:rPr>
          <w:rStyle w:val="Glossary-Bold"/>
        </w:rPr>
      </w:pPr>
    </w:p>
    <w:p w:rsidR="00A34385" w:rsidRPr="00537054" w:rsidRDefault="00A34385" w:rsidP="00A34385">
      <w:pPr>
        <w:pStyle w:val="Glossary"/>
        <w:rPr>
          <w:rStyle w:val="Glossary-Bold"/>
          <w:b w:val="0"/>
        </w:rPr>
      </w:pPr>
      <w:r>
        <w:rPr>
          <w:rStyle w:val="Glossary-Bold"/>
        </w:rPr>
        <w:t xml:space="preserve">Sole Source – Services: </w:t>
      </w:r>
      <w:r>
        <w:rPr>
          <w:rStyle w:val="Glossary-Bold"/>
          <w:b w:val="0"/>
        </w:rPr>
        <w:t xml:space="preserve"> A service of such a unique nature that the vendor selected is clearly and justifiably the only practical source to provide the service.  Determination that the vendor selected us justifiably the sole source is based on either the uniqueness of the service or sole availability at the location required. </w:t>
      </w:r>
    </w:p>
    <w:p w:rsidR="00A34385" w:rsidRDefault="00A34385" w:rsidP="00A34385">
      <w:pPr>
        <w:pStyle w:val="Glossary"/>
      </w:pPr>
    </w:p>
    <w:p w:rsidR="00A34385" w:rsidRDefault="00A34385" w:rsidP="00A34385">
      <w:pPr>
        <w:pStyle w:val="Glossary"/>
        <w:rPr>
          <w:rFonts w:cs="Arial"/>
        </w:rPr>
      </w:pPr>
      <w:r w:rsidRPr="006D4572">
        <w:rPr>
          <w:rStyle w:val="Glossary-Bold"/>
        </w:rPr>
        <w:t>Specifications:</w:t>
      </w:r>
      <w:r>
        <w:rPr>
          <w:rFonts w:cs="Arial"/>
        </w:rPr>
        <w:t xml:space="preserve">  The detailed statement, especially of the measurements, quality, materials, and functional characteristics, or other items to be provided under a contract.</w:t>
      </w:r>
    </w:p>
    <w:p w:rsidR="00A34385" w:rsidRDefault="00A34385" w:rsidP="00A34385">
      <w:pPr>
        <w:pStyle w:val="Glossary"/>
        <w:rPr>
          <w:rFonts w:cs="Arial"/>
        </w:rPr>
      </w:pPr>
    </w:p>
    <w:p w:rsidR="00AC10BF" w:rsidRDefault="00AC10BF" w:rsidP="00A34385">
      <w:pPr>
        <w:pStyle w:val="Glossary"/>
        <w:rPr>
          <w:rFonts w:cs="Arial"/>
        </w:rPr>
      </w:pPr>
      <w:r w:rsidRPr="00AC10BF">
        <w:rPr>
          <w:rFonts w:cs="Arial"/>
          <w:b/>
        </w:rPr>
        <w:t>SPP:</w:t>
      </w:r>
      <w:r>
        <w:rPr>
          <w:rFonts w:cs="Arial"/>
        </w:rPr>
        <w:t xml:space="preserve">  Southwest Power Pool.  </w:t>
      </w:r>
      <w:proofErr w:type="gramStart"/>
      <w:r>
        <w:rPr>
          <w:rFonts w:cs="Arial"/>
        </w:rPr>
        <w:t>A multi-state federally-approved regional transmission organization in which certain Nebraska transmission-owning electric utilities are members.</w:t>
      </w:r>
      <w:proofErr w:type="gramEnd"/>
    </w:p>
    <w:p w:rsidR="00AC10BF" w:rsidRDefault="00AC10BF" w:rsidP="00A34385">
      <w:pPr>
        <w:pStyle w:val="Glossary"/>
        <w:rPr>
          <w:rFonts w:cs="Arial"/>
        </w:rPr>
      </w:pPr>
    </w:p>
    <w:p w:rsidR="00AC10BF" w:rsidRDefault="00AC10BF" w:rsidP="00A34385">
      <w:pPr>
        <w:pStyle w:val="Glossary"/>
        <w:rPr>
          <w:rFonts w:cs="Arial"/>
        </w:rPr>
      </w:pPr>
      <w:r w:rsidRPr="00AC10BF">
        <w:rPr>
          <w:rFonts w:cs="Arial"/>
          <w:b/>
        </w:rPr>
        <w:t>State:</w:t>
      </w:r>
      <w:r>
        <w:rPr>
          <w:rFonts w:cs="Arial"/>
        </w:rPr>
        <w:t xml:space="preserve">  Refers to the State of Nebraska unless otherwise clearly indicated.  The Nebraska Power Review Board is an agency of the State of Nebraska.</w:t>
      </w:r>
    </w:p>
    <w:p w:rsidR="00AC10BF" w:rsidRDefault="00AC10BF" w:rsidP="00A34385">
      <w:pPr>
        <w:pStyle w:val="Glossary"/>
        <w:rPr>
          <w:rFonts w:cs="Arial"/>
        </w:rPr>
      </w:pPr>
    </w:p>
    <w:p w:rsidR="00A34385" w:rsidRPr="00B612F4" w:rsidRDefault="00A34385" w:rsidP="00A34385">
      <w:pPr>
        <w:pStyle w:val="Glossary"/>
      </w:pPr>
      <w:r w:rsidRPr="006D4572">
        <w:rPr>
          <w:rStyle w:val="Glossary-Bold"/>
        </w:rPr>
        <w:t>System</w:t>
      </w:r>
      <w:r>
        <w:rPr>
          <w:rStyle w:val="Glossary-Bold"/>
        </w:rPr>
        <w:t xml:space="preserve"> (see Module)</w:t>
      </w:r>
      <w:r w:rsidRPr="006D4572">
        <w:rPr>
          <w:rStyle w:val="Glossary-Bold"/>
        </w:rPr>
        <w:t>:</w:t>
      </w:r>
      <w:r>
        <w:rPr>
          <w:rFonts w:cs="Arial"/>
        </w:rPr>
        <w:t xml:space="preserve">  A</w:t>
      </w:r>
      <w:r w:rsidRPr="00F16AAB">
        <w:rPr>
          <w:rFonts w:cs="Arial"/>
        </w:rPr>
        <w:t xml:space="preserve">ny collection or aggregation of two (2) or more </w:t>
      </w:r>
      <w:r>
        <w:rPr>
          <w:rFonts w:cs="Arial"/>
        </w:rPr>
        <w:t>M</w:t>
      </w:r>
      <w:r w:rsidRPr="00F16AAB">
        <w:rPr>
          <w:rFonts w:cs="Arial"/>
        </w:rPr>
        <w:t xml:space="preserve">odules that is designed to function, or is represented by </w:t>
      </w:r>
      <w:r>
        <w:rPr>
          <w:rFonts w:cs="Arial"/>
        </w:rPr>
        <w:t>the contractor</w:t>
      </w:r>
      <w:r w:rsidRPr="00F16AAB">
        <w:rPr>
          <w:rFonts w:cs="Arial"/>
        </w:rPr>
        <w:t xml:space="preserve"> as functioning or being capab</w:t>
      </w:r>
      <w:r>
        <w:rPr>
          <w:rFonts w:cs="Arial"/>
        </w:rPr>
        <w:t>le of functioning</w:t>
      </w:r>
      <w:r w:rsidR="00975830">
        <w:rPr>
          <w:rFonts w:cs="Arial"/>
        </w:rPr>
        <w:t>,</w:t>
      </w:r>
      <w:r>
        <w:rPr>
          <w:rFonts w:cs="Arial"/>
        </w:rPr>
        <w:t xml:space="preserve"> as an entity.</w:t>
      </w:r>
    </w:p>
    <w:p w:rsidR="00A34385" w:rsidRPr="00B612F4" w:rsidRDefault="00A34385" w:rsidP="00A34385">
      <w:pPr>
        <w:pStyle w:val="Glossary"/>
      </w:pPr>
    </w:p>
    <w:p w:rsidR="00A34385" w:rsidRPr="00B612F4" w:rsidRDefault="00A34385" w:rsidP="00A34385">
      <w:pPr>
        <w:pStyle w:val="Glossary"/>
      </w:pPr>
      <w:r w:rsidRPr="00C92048">
        <w:rPr>
          <w:rStyle w:val="Glossary-Bold"/>
        </w:rPr>
        <w:t>Termination:</w:t>
      </w:r>
      <w:r w:rsidRPr="00B612F4">
        <w:t xml:space="preserve">  Occurs when either party</w:t>
      </w:r>
      <w:r>
        <w:t>,</w:t>
      </w:r>
      <w:r w:rsidRPr="00B612F4">
        <w:t xml:space="preserve"> pursuant to a power created by agreement or law</w:t>
      </w:r>
      <w:r>
        <w:t xml:space="preserve">, </w:t>
      </w:r>
      <w:r w:rsidRPr="00B612F4">
        <w:t xml:space="preserve">puts an end to the </w:t>
      </w:r>
      <w:r>
        <w:t>c</w:t>
      </w:r>
      <w:r w:rsidRPr="00B612F4">
        <w:t>ontract</w:t>
      </w:r>
      <w:r>
        <w:t xml:space="preserve"> prior to the stated expiration date. </w:t>
      </w:r>
      <w:r w:rsidRPr="00B612F4">
        <w:t xml:space="preserve"> </w:t>
      </w:r>
      <w:r>
        <w:t>All</w:t>
      </w:r>
      <w:r w:rsidRPr="00B612F4">
        <w:t xml:space="preserve"> obligations which are still executory on both sides are discharged but any right based on prior breach or performance survives. </w:t>
      </w:r>
    </w:p>
    <w:p w:rsidR="00A34385" w:rsidRPr="00B612F4" w:rsidRDefault="00A34385" w:rsidP="00A34385">
      <w:pPr>
        <w:pStyle w:val="Glossary"/>
      </w:pPr>
    </w:p>
    <w:p w:rsidR="00A34385" w:rsidRDefault="00A34385" w:rsidP="00A34385">
      <w:pPr>
        <w:pStyle w:val="Glossary"/>
      </w:pPr>
      <w:r w:rsidRPr="00C92048">
        <w:rPr>
          <w:rStyle w:val="Glossary-Bold"/>
        </w:rPr>
        <w:t>Trade Secret:</w:t>
      </w:r>
      <w: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975830">
        <w:t xml:space="preserve"> by</w:t>
      </w:r>
      <w:r>
        <w:t xml:space="preserve">, other persons who can obtain economic value from its disclosure or use; and (b) is the subject of efforts that </w:t>
      </w:r>
      <w:r>
        <w:lastRenderedPageBreak/>
        <w:t>are reasonable under the circumstances to maintain its secrecy (see Neb. Rev. Stat. §</w:t>
      </w:r>
      <w:r w:rsidR="00AC10BF">
        <w:t xml:space="preserve"> </w:t>
      </w:r>
      <w:r>
        <w:t>87-502(4)).</w:t>
      </w:r>
    </w:p>
    <w:p w:rsidR="00A34385" w:rsidRDefault="00A34385" w:rsidP="00A34385">
      <w:pPr>
        <w:pStyle w:val="Glossary"/>
        <w:rPr>
          <w:rStyle w:val="Glossary-Bold"/>
        </w:rPr>
      </w:pPr>
    </w:p>
    <w:p w:rsidR="00A34385" w:rsidRPr="00B612F4" w:rsidRDefault="00A34385" w:rsidP="00A34385">
      <w:pPr>
        <w:pStyle w:val="Glossary"/>
      </w:pPr>
      <w:r w:rsidRPr="00C92048">
        <w:rPr>
          <w:rStyle w:val="Glossary-Bold"/>
        </w:rPr>
        <w:t>Trademark:</w:t>
      </w:r>
      <w:r w:rsidRPr="00B612F4">
        <w:t xml:space="preserve">  A </w:t>
      </w:r>
      <w:r>
        <w:t>word, phrase, logo</w:t>
      </w:r>
      <w:r w:rsidR="00975830">
        <w:t>,</w:t>
      </w:r>
      <w:r>
        <w:t xml:space="preserve"> or other graphic symbol used by a manufacturer or vendor to distinguish its product from those of others, registered with the U.S. Patent and Trademark Office. </w:t>
      </w:r>
    </w:p>
    <w:p w:rsidR="00A34385" w:rsidRDefault="00A34385" w:rsidP="00A34385">
      <w:pPr>
        <w:pStyle w:val="Glossary"/>
      </w:pPr>
    </w:p>
    <w:p w:rsidR="00A34385" w:rsidRPr="006D4572" w:rsidRDefault="00A34385" w:rsidP="00A34385">
      <w:pPr>
        <w:pStyle w:val="Glossary"/>
        <w:rPr>
          <w:rFonts w:cs="Arial"/>
        </w:rPr>
      </w:pPr>
      <w:r w:rsidRPr="006D4572">
        <w:rPr>
          <w:rStyle w:val="Glossary-Bold"/>
        </w:rPr>
        <w:t>Upgrade:</w:t>
      </w:r>
      <w:r>
        <w:rPr>
          <w:rFonts w:cs="Arial"/>
        </w:rPr>
        <w:t xml:space="preserve">  A</w:t>
      </w:r>
      <w:r w:rsidRPr="00F16AAB">
        <w:rPr>
          <w:rFonts w:cs="Arial"/>
        </w:rPr>
        <w:t>ny change that improve</w:t>
      </w:r>
      <w:r>
        <w:rPr>
          <w:rFonts w:cs="Arial"/>
        </w:rPr>
        <w:t>s or alters the basic function of a product of service.</w:t>
      </w:r>
    </w:p>
    <w:p w:rsidR="00A34385" w:rsidRPr="00B612F4" w:rsidRDefault="00A34385" w:rsidP="00A34385">
      <w:pPr>
        <w:pStyle w:val="Glossary"/>
      </w:pPr>
    </w:p>
    <w:p w:rsidR="00A34385" w:rsidRPr="00B612F4" w:rsidRDefault="00A34385" w:rsidP="00975830">
      <w:pPr>
        <w:pStyle w:val="Glossary"/>
        <w:widowControl/>
      </w:pPr>
      <w:r w:rsidRPr="00C92048">
        <w:rPr>
          <w:rStyle w:val="Glossary-Bold"/>
        </w:rPr>
        <w:t>Vendor:</w:t>
      </w:r>
      <w:r w:rsidRPr="00B612F4">
        <w:t xml:space="preserve">  </w:t>
      </w:r>
      <w:r>
        <w:t>An individual or entity lawfully conducting business in the State of Nebraska, or licensed to do so</w:t>
      </w:r>
      <w:r w:rsidR="00975830">
        <w:t>,</w:t>
      </w:r>
      <w:r>
        <w:t xml:space="preserve"> who seeks to provide goods or services under the terms of a written </w:t>
      </w:r>
      <w:proofErr w:type="gramStart"/>
      <w:r>
        <w:t>solicitation.</w:t>
      </w:r>
      <w:proofErr w:type="gramEnd"/>
      <w:r>
        <w:t xml:space="preserve"> </w:t>
      </w:r>
    </w:p>
    <w:p w:rsidR="00A34385" w:rsidRDefault="00A34385" w:rsidP="00A34385">
      <w:pPr>
        <w:pStyle w:val="Glossary"/>
      </w:pPr>
    </w:p>
    <w:p w:rsidR="00A34385" w:rsidRPr="00893ACD" w:rsidRDefault="00A34385" w:rsidP="00A34385">
      <w:pPr>
        <w:pStyle w:val="Glossary"/>
        <w:rPr>
          <w:rStyle w:val="Glossary-Bold"/>
        </w:rPr>
        <w:sectPr w:rsidR="00A34385" w:rsidRPr="00893ACD" w:rsidSect="007A7DDC">
          <w:footerReference w:type="default" r:id="rId15"/>
          <w:type w:val="continuous"/>
          <w:pgSz w:w="12240" w:h="15840"/>
          <w:pgMar w:top="1152" w:right="1152" w:bottom="907" w:left="1152" w:header="1440" w:footer="907" w:gutter="0"/>
          <w:pgNumType w:fmt="lowerRoman"/>
          <w:cols w:space="720"/>
        </w:sectPr>
      </w:pPr>
      <w:r w:rsidRPr="00893ACD">
        <w:rPr>
          <w:rStyle w:val="Glossary-Bold"/>
        </w:rPr>
        <w:t>Will:</w:t>
      </w:r>
      <w:r w:rsidRPr="00893ACD">
        <w:rPr>
          <w:rStyle w:val="Glossary-Bold"/>
        </w:rPr>
        <w:tab/>
      </w:r>
      <w:r>
        <w:t>See Shall/Will</w:t>
      </w:r>
      <w:r w:rsidR="001E2931">
        <w:t>/Must</w:t>
      </w:r>
      <w:r>
        <w:t xml:space="preserve">. </w:t>
      </w:r>
    </w:p>
    <w:p w:rsidR="00A34385" w:rsidRDefault="00A34385" w:rsidP="00A34385">
      <w:pPr>
        <w:rPr>
          <w:highlight w:val="black"/>
        </w:rPr>
      </w:pPr>
    </w:p>
    <w:p w:rsidR="00A34385" w:rsidRPr="00893ACD" w:rsidRDefault="00A34385" w:rsidP="00A34385">
      <w:pPr>
        <w:pStyle w:val="Glossary"/>
        <w:rPr>
          <w:rStyle w:val="Glossary-Bold"/>
        </w:rPr>
        <w:sectPr w:rsidR="00A34385" w:rsidRPr="00893ACD" w:rsidSect="007A7DDC">
          <w:footerReference w:type="default" r:id="rId16"/>
          <w:type w:val="continuous"/>
          <w:pgSz w:w="12240" w:h="15840"/>
          <w:pgMar w:top="1152" w:right="1152" w:bottom="907" w:left="1152" w:header="1440" w:footer="907" w:gutter="0"/>
          <w:pgNumType w:fmt="lowerRoman"/>
          <w:cols w:space="720"/>
        </w:sectPr>
      </w:pPr>
      <w:r w:rsidRPr="00893ACD">
        <w:rPr>
          <w:rStyle w:val="Glossary-Bold"/>
        </w:rPr>
        <w:t>W</w:t>
      </w:r>
      <w:r>
        <w:rPr>
          <w:rStyle w:val="Glossary-Bold"/>
        </w:rPr>
        <w:t>ork Day</w:t>
      </w:r>
      <w:r w:rsidRPr="00893ACD">
        <w:rPr>
          <w:rStyle w:val="Glossary-Bold"/>
        </w:rPr>
        <w:t>:</w:t>
      </w:r>
      <w:r>
        <w:rPr>
          <w:rStyle w:val="Glossary-Bold"/>
        </w:rPr>
        <w:t xml:space="preserve">  </w:t>
      </w:r>
      <w:r>
        <w:t>See Business Day.</w:t>
      </w:r>
    </w:p>
    <w:p w:rsidR="008C1AFE" w:rsidRPr="00E6158F" w:rsidRDefault="008C1AFE" w:rsidP="00365299">
      <w:pPr>
        <w:pStyle w:val="Level1"/>
      </w:pPr>
      <w:bookmarkStart w:id="7" w:name="_Toc389117302"/>
      <w:r w:rsidRPr="00E6158F">
        <w:lastRenderedPageBreak/>
        <w:t>SCOPE OF THE REQUEST FOR PROPOSAL</w:t>
      </w:r>
      <w:bookmarkEnd w:id="7"/>
      <w:r w:rsidRPr="00E6158F">
        <w:fldChar w:fldCharType="begin"/>
      </w:r>
      <w:r w:rsidRPr="00E6158F">
        <w:instrText>tc "SCOPE OF THE REQUEST FOR PROPOSAL"</w:instrText>
      </w:r>
      <w:r w:rsidRPr="00E6158F">
        <w:fldChar w:fldCharType="end"/>
      </w:r>
    </w:p>
    <w:p w:rsidR="008C1AFE" w:rsidRPr="00180604" w:rsidRDefault="008C1AFE" w:rsidP="00180604">
      <w:pPr>
        <w:pStyle w:val="Level1Body"/>
      </w:pPr>
    </w:p>
    <w:p w:rsidR="008C1AFE" w:rsidRDefault="008C1AFE" w:rsidP="00180604">
      <w:pPr>
        <w:pStyle w:val="Level1Body"/>
      </w:pPr>
      <w:r w:rsidRPr="00180604">
        <w:t xml:space="preserve">The State of Nebraska, </w:t>
      </w:r>
      <w:r w:rsidR="00975830">
        <w:t>NPRB</w:t>
      </w:r>
      <w:r w:rsidRPr="00180604">
        <w:t>, is issuing this Request for Proposal</w:t>
      </w:r>
      <w:r w:rsidR="001276CF" w:rsidRPr="00180604">
        <w:t>,</w:t>
      </w:r>
      <w:r w:rsidRPr="00180604">
        <w:t xml:space="preserve"> </w:t>
      </w:r>
      <w:r w:rsidR="006C06F4" w:rsidRPr="00180604">
        <w:t xml:space="preserve">RFP </w:t>
      </w:r>
      <w:r w:rsidR="002031B9" w:rsidRPr="00180604">
        <w:t>Number</w:t>
      </w:r>
      <w:r w:rsidRPr="00180604">
        <w:t xml:space="preserve"> </w:t>
      </w:r>
      <w:r w:rsidR="00975830">
        <w:t>NPRB-1115</w:t>
      </w:r>
      <w:r w:rsidRPr="00180604">
        <w:t xml:space="preserve"> for the purpose of selecting a qualified </w:t>
      </w:r>
      <w:r w:rsidR="009A7427">
        <w:t>c</w:t>
      </w:r>
      <w:r w:rsidR="009A7427" w:rsidRPr="00180604">
        <w:t xml:space="preserve">ontractor </w:t>
      </w:r>
      <w:r w:rsidRPr="00180604">
        <w:t xml:space="preserve">to </w:t>
      </w:r>
      <w:r w:rsidR="00975830" w:rsidRPr="00975830">
        <w:t xml:space="preserve">conduct </w:t>
      </w:r>
      <w:r w:rsidR="008F4D99" w:rsidRPr="00AD1126">
        <w:t>the Nebraska Renewable Energy Export Study.</w:t>
      </w:r>
      <w:r w:rsidR="008F4D99">
        <w:t xml:space="preserve"> </w:t>
      </w:r>
    </w:p>
    <w:p w:rsidR="00404C21" w:rsidRPr="00180604" w:rsidRDefault="00404C21" w:rsidP="00180604">
      <w:pPr>
        <w:pStyle w:val="Level1Body"/>
      </w:pPr>
    </w:p>
    <w:p w:rsidR="008C1AFE" w:rsidRPr="00180604" w:rsidRDefault="008C1AFE" w:rsidP="00180604">
      <w:pPr>
        <w:pStyle w:val="Level1Body"/>
      </w:pPr>
      <w:r w:rsidRPr="00180604">
        <w:t xml:space="preserve">A </w:t>
      </w:r>
      <w:r w:rsidR="009A7427">
        <w:t>c</w:t>
      </w:r>
      <w:r w:rsidR="009A7427" w:rsidRPr="00180604">
        <w:t xml:space="preserve">ontract </w:t>
      </w:r>
      <w:r w:rsidRPr="00180604">
        <w:t xml:space="preserve">resulting from this </w:t>
      </w:r>
      <w:r w:rsidR="000F51CA" w:rsidRPr="00180604">
        <w:t>Request for Proposal</w:t>
      </w:r>
      <w:r w:rsidR="005760DF" w:rsidRPr="00180604">
        <w:t xml:space="preserve"> will be issued for a period of </w:t>
      </w:r>
      <w:r w:rsidR="00975830">
        <w:t>approximately five (5) months</w:t>
      </w:r>
      <w:r w:rsidR="00257985">
        <w:t>,</w:t>
      </w:r>
      <w:r w:rsidR="00975830">
        <w:t xml:space="preserve"> </w:t>
      </w:r>
      <w:r w:rsidRPr="00180604">
        <w:t>effective</w:t>
      </w:r>
      <w:r w:rsidR="002031B9" w:rsidRPr="00180604">
        <w:t xml:space="preserve"> </w:t>
      </w:r>
      <w:r w:rsidR="001E2931">
        <w:t>the date of the award</w:t>
      </w:r>
      <w:r w:rsidR="00257985">
        <w:t xml:space="preserve"> and ending no later than </w:t>
      </w:r>
      <w:r w:rsidR="00975830">
        <w:t>December 15, 2014</w:t>
      </w:r>
      <w:r w:rsidR="001E2931">
        <w:t>.</w:t>
      </w:r>
    </w:p>
    <w:p w:rsidR="008C1AFE" w:rsidRPr="00180604" w:rsidRDefault="008C1AFE" w:rsidP="00180604">
      <w:pPr>
        <w:pStyle w:val="Level1Body"/>
      </w:pPr>
    </w:p>
    <w:p w:rsidR="008C1AFE" w:rsidRPr="00180604" w:rsidRDefault="008C1AFE" w:rsidP="00AE68DD">
      <w:r w:rsidRPr="00C16A2E">
        <w:t>ALL INFORMATION PERTINENT TO THIS REQUEST FOR PROPOSAL CAN BE FOUND ON THE INTERNET AT</w:t>
      </w:r>
      <w:r w:rsidR="00180604" w:rsidRPr="00C92048">
        <w:rPr>
          <w:rStyle w:val="Glossary-Bold"/>
        </w:rPr>
        <w:t>:</w:t>
      </w:r>
      <w:r w:rsidR="00AE68DD">
        <w:rPr>
          <w:rStyle w:val="Glossary-Bold"/>
        </w:rPr>
        <w:t xml:space="preserve">  </w:t>
      </w:r>
      <w:r w:rsidR="00180604" w:rsidRPr="00B612F4">
        <w:t xml:space="preserve"> </w:t>
      </w:r>
      <w:hyperlink r:id="rId17" w:history="1">
        <w:r w:rsidR="00AE68DD">
          <w:rPr>
            <w:rStyle w:val="Hyperlink"/>
          </w:rPr>
          <w:t>http://das.nebraska.gov/materiel/purchase_bureau/vendor/agency-rfp.html</w:t>
        </w:r>
      </w:hyperlink>
      <w:r w:rsidR="00975830">
        <w:t>.</w:t>
      </w:r>
    </w:p>
    <w:p w:rsidR="008C1AFE" w:rsidRPr="00B612F4" w:rsidRDefault="008C1AFE" w:rsidP="00B612F4"/>
    <w:p w:rsidR="008C1AFE" w:rsidRPr="00B612F4" w:rsidRDefault="008C1AFE" w:rsidP="00365299">
      <w:pPr>
        <w:pStyle w:val="Level2"/>
      </w:pPr>
      <w:bookmarkStart w:id="8" w:name="_Toc389117303"/>
      <w:r w:rsidRPr="00B612F4">
        <w:t>SCHEDULE OF EVENTS</w:t>
      </w:r>
      <w:bookmarkEnd w:id="8"/>
      <w:r w:rsidRPr="00B612F4">
        <w:t xml:space="preserve"> </w:t>
      </w:r>
      <w:r w:rsidRPr="00B612F4">
        <w:fldChar w:fldCharType="begin"/>
      </w:r>
      <w:r w:rsidRPr="00B612F4">
        <w:instrText>tc "SCHEDULE OF EVENTS " \l 2</w:instrText>
      </w:r>
      <w:r w:rsidRPr="00B612F4">
        <w:fldChar w:fldCharType="end"/>
      </w:r>
    </w:p>
    <w:p w:rsidR="008C1AFE" w:rsidRPr="007E7645" w:rsidRDefault="008C1AFE" w:rsidP="003851BD">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rsidR="007A1527" w:rsidRPr="00B612F4" w:rsidRDefault="007A1527" w:rsidP="007A1527"/>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246"/>
        <w:gridCol w:w="2509"/>
      </w:tblGrid>
      <w:tr w:rsidR="00C46AAD" w:rsidRPr="00E54A94">
        <w:trPr>
          <w:cantSplit/>
          <w:tblHeader/>
          <w:jc w:val="center"/>
        </w:trPr>
        <w:tc>
          <w:tcPr>
            <w:tcW w:w="6614" w:type="dxa"/>
            <w:gridSpan w:val="2"/>
            <w:vAlign w:val="bottom"/>
          </w:tcPr>
          <w:p w:rsidR="00C46AAD" w:rsidRPr="00E54A94" w:rsidRDefault="00C46AAD" w:rsidP="00D56F13">
            <w:pPr>
              <w:pStyle w:val="StyleBoldCentered"/>
            </w:pPr>
            <w:r w:rsidRPr="00E54A94">
              <w:t>ACTIVITY</w:t>
            </w:r>
          </w:p>
        </w:tc>
        <w:tc>
          <w:tcPr>
            <w:tcW w:w="2509" w:type="dxa"/>
            <w:vAlign w:val="bottom"/>
          </w:tcPr>
          <w:p w:rsidR="00C46AAD" w:rsidRPr="00E54A94" w:rsidRDefault="00C46AAD" w:rsidP="00D56F13">
            <w:pPr>
              <w:pStyle w:val="StyleBoldCentered"/>
            </w:pPr>
            <w:r w:rsidRPr="00E54A94">
              <w:t>DATE/TIME</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5</w:t>
            </w:r>
          </w:p>
        </w:tc>
        <w:tc>
          <w:tcPr>
            <w:tcW w:w="6246" w:type="dxa"/>
          </w:tcPr>
          <w:p w:rsidR="00C46AAD" w:rsidRPr="00CF145F" w:rsidRDefault="00C46AAD" w:rsidP="00C46AAD">
            <w:pPr>
              <w:rPr>
                <w:sz w:val="20"/>
              </w:rPr>
            </w:pPr>
            <w:r w:rsidRPr="00B612F4">
              <w:t>Release Request for Proposal</w:t>
            </w:r>
          </w:p>
        </w:tc>
        <w:tc>
          <w:tcPr>
            <w:tcW w:w="2509" w:type="dxa"/>
          </w:tcPr>
          <w:p w:rsidR="00C46AAD" w:rsidRPr="00B612F4" w:rsidRDefault="00975830" w:rsidP="00C46AAD">
            <w:pPr>
              <w:jc w:val="center"/>
            </w:pPr>
            <w:r>
              <w:t>May 29, 2014</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7</w:t>
            </w:r>
          </w:p>
        </w:tc>
        <w:tc>
          <w:tcPr>
            <w:tcW w:w="6246" w:type="dxa"/>
          </w:tcPr>
          <w:p w:rsidR="00C46AAD" w:rsidRPr="00CF145F" w:rsidRDefault="00C46AAD" w:rsidP="00C46AAD">
            <w:pPr>
              <w:rPr>
                <w:sz w:val="20"/>
              </w:rPr>
            </w:pPr>
            <w:r w:rsidRPr="00B612F4">
              <w:t xml:space="preserve">Last </w:t>
            </w:r>
            <w:r w:rsidR="007A1527">
              <w:t>d</w:t>
            </w:r>
            <w:r w:rsidRPr="00B612F4">
              <w:t xml:space="preserve">ay to </w:t>
            </w:r>
            <w:r w:rsidR="007A1527">
              <w:t>s</w:t>
            </w:r>
            <w:r w:rsidRPr="00B612F4">
              <w:t xml:space="preserve">ubmit </w:t>
            </w:r>
            <w:r w:rsidR="007A1527">
              <w:t>w</w:t>
            </w:r>
            <w:r w:rsidRPr="00B612F4">
              <w:t xml:space="preserve">ritten </w:t>
            </w:r>
            <w:r w:rsidR="007A1527">
              <w:t>q</w:t>
            </w:r>
            <w:r w:rsidRPr="00B612F4">
              <w:t>uestions</w:t>
            </w:r>
          </w:p>
        </w:tc>
        <w:tc>
          <w:tcPr>
            <w:tcW w:w="2509" w:type="dxa"/>
          </w:tcPr>
          <w:p w:rsidR="00C46AAD" w:rsidRPr="00B612F4" w:rsidRDefault="00975830" w:rsidP="00C46AAD">
            <w:pPr>
              <w:jc w:val="center"/>
            </w:pPr>
            <w:r>
              <w:t>June 9, 2014</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F56AFB" w:rsidRDefault="00C46AAD" w:rsidP="00C46AAD">
            <w:pPr>
              <w:pStyle w:val="SchedofEventsbody-Left"/>
            </w:pPr>
            <w:r w:rsidRPr="00B612F4">
              <w:t xml:space="preserve">State </w:t>
            </w:r>
            <w:r w:rsidR="007A1527">
              <w:t>r</w:t>
            </w:r>
            <w:r w:rsidRPr="00B612F4">
              <w:t xml:space="preserve">esponds to </w:t>
            </w:r>
            <w:r w:rsidR="007A1527">
              <w:t>w</w:t>
            </w:r>
            <w:r w:rsidRPr="00B612F4">
              <w:t xml:space="preserve">ritten </w:t>
            </w:r>
            <w:r w:rsidR="007A1527">
              <w:t>q</w:t>
            </w:r>
            <w:r w:rsidRPr="00B612F4">
              <w:t xml:space="preserve">uestions </w:t>
            </w:r>
            <w:r w:rsidR="007A1527">
              <w:t>t</w:t>
            </w:r>
            <w:r w:rsidRPr="00B612F4">
              <w:t xml:space="preserve">hrough Request for Proposal </w:t>
            </w:r>
            <w:r w:rsidR="007A1527">
              <w:t>“</w:t>
            </w:r>
            <w:r w:rsidRPr="00B612F4">
              <w:t>Addendum</w:t>
            </w:r>
            <w:r w:rsidR="007A1527">
              <w:t>”</w:t>
            </w:r>
            <w:r w:rsidRPr="00B612F4">
              <w:t xml:space="preserve"> and/or </w:t>
            </w:r>
            <w:r w:rsidR="007A1527">
              <w:t>“</w:t>
            </w:r>
            <w:r w:rsidRPr="00B612F4">
              <w:t>Amendment</w:t>
            </w:r>
            <w:r w:rsidR="007A1527">
              <w:t>”</w:t>
            </w:r>
            <w:r w:rsidRPr="00B612F4">
              <w:t xml:space="preserve"> to be posted to the </w:t>
            </w:r>
            <w:r>
              <w:t>Internet</w:t>
            </w:r>
            <w:r w:rsidRPr="00B612F4">
              <w:t xml:space="preserve"> at: </w:t>
            </w:r>
          </w:p>
          <w:p w:rsidR="00C46AAD" w:rsidRPr="0000238D" w:rsidRDefault="00174E8B" w:rsidP="00AE68DD">
            <w:pPr>
              <w:rPr>
                <w:rStyle w:val="Hyperlink"/>
              </w:rPr>
            </w:pPr>
            <w:hyperlink r:id="rId18" w:history="1">
              <w:r w:rsidR="00AE68DD">
                <w:rPr>
                  <w:rStyle w:val="Hyperlink"/>
                </w:rPr>
                <w:t>http://das.nebraska.gov/materiel/purchase_bureau/vendor/agency-rfp.html</w:t>
              </w:r>
            </w:hyperlink>
          </w:p>
        </w:tc>
        <w:tc>
          <w:tcPr>
            <w:tcW w:w="2509" w:type="dxa"/>
          </w:tcPr>
          <w:p w:rsidR="00C46AAD" w:rsidRPr="00B612F4" w:rsidRDefault="00975830" w:rsidP="00C46AAD">
            <w:pPr>
              <w:jc w:val="center"/>
            </w:pPr>
            <w:r>
              <w:t>June 16, 2014</w:t>
            </w:r>
          </w:p>
        </w:tc>
      </w:tr>
      <w:tr w:rsidR="00C46AAD" w:rsidRPr="00B612F4">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F56AFB" w:rsidRDefault="00C46AAD" w:rsidP="00C46AAD">
            <w:pPr>
              <w:pStyle w:val="SchedofEventsbody-Left"/>
            </w:pPr>
            <w:r w:rsidRPr="00B612F4">
              <w:t xml:space="preserve">Proposal </w:t>
            </w:r>
            <w:r w:rsidR="0065278D">
              <w:t>o</w:t>
            </w:r>
            <w:r w:rsidR="0065278D" w:rsidRPr="00B612F4">
              <w:t>pening</w:t>
            </w:r>
          </w:p>
          <w:p w:rsidR="00C46AAD" w:rsidRDefault="00C46AAD" w:rsidP="00C46AAD">
            <w:pPr>
              <w:pStyle w:val="SchedofEventsbody-Left"/>
            </w:pPr>
            <w:r>
              <w:t>Location:</w:t>
            </w:r>
            <w:r>
              <w:tab/>
            </w:r>
            <w:r w:rsidR="00975830">
              <w:t>Nebraska State Office Building</w:t>
            </w:r>
          </w:p>
          <w:p w:rsidR="00C46AAD" w:rsidRDefault="00C46AAD" w:rsidP="00C46AAD">
            <w:pPr>
              <w:pStyle w:val="SchedofEventsbody-Left"/>
            </w:pPr>
            <w:r>
              <w:tab/>
            </w:r>
            <w:r>
              <w:tab/>
            </w:r>
            <w:r w:rsidR="00975830">
              <w:t>Liquor Control Commission Hearing Room</w:t>
            </w:r>
          </w:p>
          <w:p w:rsidR="00C46AAD" w:rsidRDefault="00C46AAD" w:rsidP="00C46AAD">
            <w:pPr>
              <w:pStyle w:val="SchedofEventsbody-Left"/>
            </w:pPr>
            <w:r>
              <w:tab/>
            </w:r>
            <w:r>
              <w:tab/>
            </w:r>
            <w:r w:rsidR="00975830">
              <w:t>301 Centennial Mall S</w:t>
            </w:r>
            <w:r w:rsidR="00257985">
              <w:t>outh</w:t>
            </w:r>
            <w:r w:rsidR="00975830">
              <w:t>, 5</w:t>
            </w:r>
            <w:r w:rsidR="00975830" w:rsidRPr="00975830">
              <w:rPr>
                <w:vertAlign w:val="superscript"/>
              </w:rPr>
              <w:t>th</w:t>
            </w:r>
            <w:r w:rsidR="00975830">
              <w:t xml:space="preserve"> Floor</w:t>
            </w:r>
          </w:p>
          <w:p w:rsidR="00C46AAD" w:rsidRPr="00CF145F" w:rsidRDefault="00C46AAD" w:rsidP="00975830">
            <w:pPr>
              <w:pStyle w:val="SchedofEventsbody-Left"/>
              <w:rPr>
                <w:sz w:val="20"/>
              </w:rPr>
            </w:pPr>
            <w:r>
              <w:tab/>
            </w:r>
            <w:r>
              <w:tab/>
            </w:r>
            <w:r w:rsidR="00975830">
              <w:t>Lincoln, NE  68508</w:t>
            </w:r>
          </w:p>
        </w:tc>
        <w:tc>
          <w:tcPr>
            <w:tcW w:w="2509" w:type="dxa"/>
          </w:tcPr>
          <w:p w:rsidR="00C46AAD" w:rsidRPr="00B612F4" w:rsidRDefault="00C46AAD" w:rsidP="00C46AAD">
            <w:pPr>
              <w:jc w:val="center"/>
            </w:pPr>
          </w:p>
          <w:p w:rsidR="00C46AAD" w:rsidRDefault="00975830" w:rsidP="00C46AAD">
            <w:pPr>
              <w:jc w:val="center"/>
            </w:pPr>
            <w:r>
              <w:t>July 1, 2014</w:t>
            </w:r>
          </w:p>
          <w:p w:rsidR="00C46AAD" w:rsidRPr="00F56AFB" w:rsidRDefault="00975830" w:rsidP="00C46AAD">
            <w:pPr>
              <w:jc w:val="center"/>
            </w:pPr>
            <w:r>
              <w:t>1:30 p.m.</w:t>
            </w:r>
          </w:p>
          <w:p w:rsidR="00C46AAD" w:rsidRPr="00CF145F" w:rsidRDefault="00C46AAD" w:rsidP="00C46AAD">
            <w:pPr>
              <w:jc w:val="center"/>
              <w:rPr>
                <w:sz w:val="20"/>
              </w:rPr>
            </w:pPr>
            <w:r w:rsidRPr="00B612F4">
              <w:t>Central Time</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CF145F" w:rsidRDefault="00C46AAD" w:rsidP="00C46AAD">
            <w:pPr>
              <w:pStyle w:val="SchedofEventsbody-Left"/>
              <w:rPr>
                <w:sz w:val="20"/>
              </w:rPr>
            </w:pPr>
            <w:r w:rsidRPr="00B612F4">
              <w:t xml:space="preserve">Review for </w:t>
            </w:r>
            <w:r w:rsidR="00487605">
              <w:t>c</w:t>
            </w:r>
            <w:r w:rsidRPr="00B612F4">
              <w:t xml:space="preserve">onformance of </w:t>
            </w:r>
            <w:r w:rsidR="00487605">
              <w:t>m</w:t>
            </w:r>
            <w:r w:rsidRPr="00B612F4">
              <w:t xml:space="preserve">andatory </w:t>
            </w:r>
            <w:r w:rsidR="00487605">
              <w:t>r</w:t>
            </w:r>
            <w:r w:rsidRPr="00B612F4">
              <w:t>equirements</w:t>
            </w:r>
          </w:p>
        </w:tc>
        <w:tc>
          <w:tcPr>
            <w:tcW w:w="2509" w:type="dxa"/>
          </w:tcPr>
          <w:p w:rsidR="00C46AAD" w:rsidRPr="00B612F4" w:rsidRDefault="00975830" w:rsidP="00C46AAD">
            <w:pPr>
              <w:jc w:val="center"/>
            </w:pPr>
            <w:r>
              <w:t>July 1, 2014</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CF145F" w:rsidRDefault="00C46AAD" w:rsidP="00C46AAD">
            <w:pPr>
              <w:pStyle w:val="SchedofEventsbody-Left"/>
              <w:rPr>
                <w:sz w:val="20"/>
              </w:rPr>
            </w:pPr>
            <w:r w:rsidRPr="00B612F4">
              <w:t xml:space="preserve">Evaluation </w:t>
            </w:r>
            <w:r w:rsidR="00487605">
              <w:t>p</w:t>
            </w:r>
            <w:r w:rsidRPr="00B612F4">
              <w:t>eriod</w:t>
            </w:r>
          </w:p>
        </w:tc>
        <w:tc>
          <w:tcPr>
            <w:tcW w:w="2509" w:type="dxa"/>
          </w:tcPr>
          <w:p w:rsidR="00C46AAD" w:rsidRPr="00B612F4" w:rsidRDefault="00975830" w:rsidP="00C46AAD">
            <w:pPr>
              <w:jc w:val="center"/>
            </w:pPr>
            <w:r>
              <w:t>July 1 – July 16, 2014</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CF145F" w:rsidRDefault="00487605" w:rsidP="00C46AAD">
            <w:pPr>
              <w:pStyle w:val="SchedofEventsbody-Left"/>
              <w:rPr>
                <w:sz w:val="20"/>
              </w:rPr>
            </w:pPr>
            <w:r>
              <w:t>“</w:t>
            </w:r>
            <w:r w:rsidR="00C46AAD" w:rsidRPr="00B612F4">
              <w:t>Oral Interviews/Presentations and/or Demonstrations</w:t>
            </w:r>
            <w:r>
              <w:t>”</w:t>
            </w:r>
            <w:r w:rsidR="00C46AAD" w:rsidRPr="00B612F4">
              <w:t xml:space="preserve"> (if required)</w:t>
            </w:r>
          </w:p>
        </w:tc>
        <w:tc>
          <w:tcPr>
            <w:tcW w:w="2509" w:type="dxa"/>
          </w:tcPr>
          <w:p w:rsidR="00C46AAD" w:rsidRPr="00B612F4" w:rsidRDefault="00F15631" w:rsidP="00C46AAD">
            <w:pPr>
              <w:jc w:val="center"/>
            </w:pPr>
            <w:r>
              <w:t>July 17-July 25, 2014</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CF145F" w:rsidRDefault="00C46AAD" w:rsidP="00AE68DD">
            <w:pPr>
              <w:rPr>
                <w:sz w:val="20"/>
              </w:rPr>
            </w:pPr>
            <w:r w:rsidRPr="00B612F4">
              <w:t xml:space="preserve">Post </w:t>
            </w:r>
            <w:r w:rsidR="00487605">
              <w:t>“</w:t>
            </w:r>
            <w:r w:rsidRPr="00B612F4">
              <w:t>Letter of Intent to Contract</w:t>
            </w:r>
            <w:r w:rsidR="00487605">
              <w:t>”</w:t>
            </w:r>
            <w:r w:rsidRPr="00B612F4">
              <w:t xml:space="preserve"> to </w:t>
            </w:r>
            <w:r>
              <w:t>Internet</w:t>
            </w:r>
            <w:r w:rsidRPr="00B612F4">
              <w:t xml:space="preserve"> at:</w:t>
            </w:r>
            <w:r w:rsidR="00AE68DD">
              <w:t xml:space="preserve">  </w:t>
            </w:r>
            <w:hyperlink r:id="rId19" w:history="1">
              <w:r w:rsidR="00AE68DD" w:rsidRPr="004B2684">
                <w:rPr>
                  <w:rStyle w:val="Hyperlink"/>
                </w:rPr>
                <w:t>http://das.nebraska.gov/materiel/purchase_bureau/vendor/agency-rfp.html</w:t>
              </w:r>
            </w:hyperlink>
            <w:r w:rsidR="00D22750">
              <w:rPr>
                <w:rStyle w:val="Hyperlink"/>
              </w:rPr>
              <w:t xml:space="preserve">     </w:t>
            </w:r>
          </w:p>
        </w:tc>
        <w:tc>
          <w:tcPr>
            <w:tcW w:w="2509" w:type="dxa"/>
          </w:tcPr>
          <w:p w:rsidR="00C46AAD" w:rsidRPr="00B612F4" w:rsidRDefault="00F15631" w:rsidP="00C46AAD">
            <w:pPr>
              <w:jc w:val="center"/>
            </w:pPr>
            <w:r>
              <w:t>July 30, 2014</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1</w:t>
            </w:r>
          </w:p>
        </w:tc>
        <w:tc>
          <w:tcPr>
            <w:tcW w:w="6246" w:type="dxa"/>
          </w:tcPr>
          <w:p w:rsidR="00C46AAD" w:rsidRPr="00CF145F" w:rsidRDefault="00C46AAD" w:rsidP="00C46AAD">
            <w:pPr>
              <w:pStyle w:val="SchedofEventsbody-Left"/>
              <w:rPr>
                <w:sz w:val="20"/>
              </w:rPr>
            </w:pPr>
            <w:r w:rsidRPr="00B612F4">
              <w:t xml:space="preserve">Contract </w:t>
            </w:r>
            <w:r w:rsidR="00487605">
              <w:t>a</w:t>
            </w:r>
            <w:r w:rsidRPr="00B612F4">
              <w:t>ward</w:t>
            </w:r>
          </w:p>
        </w:tc>
        <w:tc>
          <w:tcPr>
            <w:tcW w:w="2509" w:type="dxa"/>
          </w:tcPr>
          <w:p w:rsidR="00C46AAD" w:rsidRPr="00B612F4" w:rsidRDefault="00D058F8" w:rsidP="00D058F8">
            <w:pPr>
              <w:jc w:val="center"/>
            </w:pPr>
            <w:r>
              <w:t xml:space="preserve">August 6, 2014 </w:t>
            </w:r>
          </w:p>
        </w:tc>
      </w:tr>
      <w:tr w:rsidR="00C46AAD" w:rsidRPr="00CF145F">
        <w:trPr>
          <w:cantSplit/>
          <w:jc w:val="center"/>
        </w:trPr>
        <w:tc>
          <w:tcPr>
            <w:tcW w:w="368" w:type="dxa"/>
          </w:tcPr>
          <w:p w:rsidR="00C46AAD" w:rsidRPr="00CF145F" w:rsidRDefault="00C46AAD" w:rsidP="00A34385">
            <w:pPr>
              <w:numPr>
                <w:ilvl w:val="0"/>
                <w:numId w:val="4"/>
              </w:numPr>
              <w:rPr>
                <w:sz w:val="20"/>
              </w:rPr>
            </w:pPr>
            <w:r w:rsidRPr="00B612F4">
              <w:t>2</w:t>
            </w:r>
          </w:p>
        </w:tc>
        <w:tc>
          <w:tcPr>
            <w:tcW w:w="6246" w:type="dxa"/>
          </w:tcPr>
          <w:p w:rsidR="00C46AAD" w:rsidRPr="00CF145F" w:rsidRDefault="00C46AAD" w:rsidP="00C46AAD">
            <w:pPr>
              <w:pStyle w:val="SchedofEventsbody-Left"/>
              <w:rPr>
                <w:sz w:val="20"/>
              </w:rPr>
            </w:pPr>
            <w:r w:rsidRPr="00B612F4">
              <w:t xml:space="preserve">Contractor </w:t>
            </w:r>
            <w:r w:rsidR="00487605">
              <w:t>s</w:t>
            </w:r>
            <w:r w:rsidRPr="00B612F4">
              <w:t xml:space="preserve">tart </w:t>
            </w:r>
            <w:r w:rsidR="00487605">
              <w:t>d</w:t>
            </w:r>
            <w:r w:rsidRPr="00B612F4">
              <w:t>ate</w:t>
            </w:r>
          </w:p>
        </w:tc>
        <w:tc>
          <w:tcPr>
            <w:tcW w:w="2509" w:type="dxa"/>
          </w:tcPr>
          <w:p w:rsidR="00C46AAD" w:rsidRPr="00B612F4" w:rsidRDefault="00F15631" w:rsidP="00A50AC5">
            <w:pPr>
              <w:jc w:val="center"/>
            </w:pPr>
            <w:r>
              <w:t xml:space="preserve">August </w:t>
            </w:r>
            <w:r w:rsidR="00A50AC5">
              <w:t>6</w:t>
            </w:r>
            <w:r>
              <w:t>, 2014</w:t>
            </w:r>
          </w:p>
        </w:tc>
      </w:tr>
    </w:tbl>
    <w:p w:rsidR="008C1AFE" w:rsidRPr="00E6158F" w:rsidRDefault="008C1AFE" w:rsidP="00A03AD3">
      <w:pPr>
        <w:pStyle w:val="Level1"/>
      </w:pPr>
      <w:r w:rsidRPr="00B612F4">
        <w:br w:type="page"/>
      </w:r>
      <w:bookmarkStart w:id="9" w:name="_Toc389117304"/>
      <w:r w:rsidRPr="00E6158F">
        <w:lastRenderedPageBreak/>
        <w:t>PROCUREMENT PROCEDURES</w:t>
      </w:r>
      <w:bookmarkEnd w:id="9"/>
      <w:r w:rsidRPr="00E6158F">
        <w:fldChar w:fldCharType="begin"/>
      </w:r>
      <w:r w:rsidRPr="00E6158F">
        <w:instrText>tc "PROCUREMENT PROCEDURES"</w:instrText>
      </w:r>
      <w:r w:rsidRPr="00E6158F">
        <w:fldChar w:fldCharType="end"/>
      </w:r>
    </w:p>
    <w:p w:rsidR="008C1AFE" w:rsidRPr="00180604" w:rsidRDefault="008C1AFE" w:rsidP="00180604">
      <w:pPr>
        <w:pStyle w:val="Level1Body"/>
      </w:pPr>
    </w:p>
    <w:p w:rsidR="008C1AFE" w:rsidRPr="00B612F4" w:rsidRDefault="008C1AFE" w:rsidP="00365299">
      <w:pPr>
        <w:pStyle w:val="Level2"/>
      </w:pPr>
      <w:bookmarkStart w:id="10" w:name="_Toc389117305"/>
      <w:r w:rsidRPr="00B612F4">
        <w:t>PROCURING OFFICE AND CONTACT PERSON</w:t>
      </w:r>
      <w:bookmarkEnd w:id="10"/>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rsidR="008C1AFE" w:rsidRPr="00B612F4" w:rsidRDefault="008C1AFE" w:rsidP="003851BD">
      <w:pPr>
        <w:pStyle w:val="Level2Body"/>
      </w:pPr>
      <w:r w:rsidRPr="00B612F4">
        <w:t xml:space="preserve">Procurement responsibilities related to this Request for Proposal reside with the </w:t>
      </w:r>
      <w:r w:rsidR="00F15631">
        <w:rPr>
          <w:lang w:val="en-US"/>
        </w:rPr>
        <w:t>NPRB</w:t>
      </w:r>
      <w:r w:rsidRPr="00B612F4">
        <w:t>.  The point of contact for the procurement is as follows:</w:t>
      </w:r>
    </w:p>
    <w:p w:rsidR="008C1AFE" w:rsidRPr="00B612F4" w:rsidRDefault="008C1AFE" w:rsidP="00B612F4"/>
    <w:p w:rsidR="008C1AFE" w:rsidRPr="00B612F4" w:rsidRDefault="008C1AFE" w:rsidP="003851BD">
      <w:pPr>
        <w:pStyle w:val="Level2Body"/>
      </w:pPr>
      <w:r w:rsidRPr="00B612F4">
        <w:t xml:space="preserve">Name: </w:t>
      </w:r>
      <w:r w:rsidRPr="00B612F4">
        <w:tab/>
      </w:r>
      <w:r w:rsidRPr="00B612F4">
        <w:tab/>
      </w:r>
      <w:r w:rsidR="00F15631">
        <w:rPr>
          <w:lang w:val="en-US"/>
        </w:rPr>
        <w:t>Tim Texel</w:t>
      </w:r>
      <w:r w:rsidRPr="00B612F4">
        <w:tab/>
        <w:t xml:space="preserve"> </w:t>
      </w:r>
    </w:p>
    <w:p w:rsidR="008C1AFE" w:rsidRPr="00F15631" w:rsidRDefault="008C1AFE" w:rsidP="003851BD">
      <w:pPr>
        <w:pStyle w:val="Level2Body"/>
        <w:rPr>
          <w:lang w:val="en-US"/>
        </w:rPr>
      </w:pPr>
      <w:r w:rsidRPr="00B612F4">
        <w:t xml:space="preserve">Agency: </w:t>
      </w:r>
      <w:r w:rsidR="00640A23">
        <w:tab/>
      </w:r>
      <w:r w:rsidR="00F15631">
        <w:rPr>
          <w:lang w:val="en-US"/>
        </w:rPr>
        <w:t>NPRB</w:t>
      </w:r>
    </w:p>
    <w:p w:rsidR="008C1AFE" w:rsidRPr="00F15631" w:rsidRDefault="008C1AFE" w:rsidP="003851BD">
      <w:pPr>
        <w:pStyle w:val="Level2Body"/>
      </w:pPr>
      <w:r w:rsidRPr="00B612F4">
        <w:t xml:space="preserve">Address: </w:t>
      </w:r>
      <w:r w:rsidRPr="00B612F4">
        <w:tab/>
      </w:r>
      <w:r w:rsidR="00F15631">
        <w:rPr>
          <w:lang w:val="en-US"/>
        </w:rPr>
        <w:t>301 Centennial Mall S., 5</w:t>
      </w:r>
      <w:r w:rsidR="00F15631" w:rsidRPr="00F15631">
        <w:rPr>
          <w:vertAlign w:val="superscript"/>
          <w:lang w:val="en-US"/>
        </w:rPr>
        <w:t>th</w:t>
      </w:r>
      <w:r w:rsidR="00F15631">
        <w:rPr>
          <w:lang w:val="en-US"/>
        </w:rPr>
        <w:t xml:space="preserve"> Floor</w:t>
      </w:r>
    </w:p>
    <w:p w:rsidR="008C1AFE" w:rsidRPr="00F15631" w:rsidRDefault="008C1AFE" w:rsidP="003851BD">
      <w:pPr>
        <w:pStyle w:val="Level2Body"/>
        <w:rPr>
          <w:lang w:val="en-US"/>
        </w:rPr>
      </w:pPr>
      <w:r w:rsidRPr="00B612F4">
        <w:tab/>
      </w:r>
      <w:r w:rsidRPr="00B612F4">
        <w:tab/>
      </w:r>
      <w:r w:rsidR="00F15631">
        <w:rPr>
          <w:lang w:val="en-US"/>
        </w:rPr>
        <w:t>Lincoln, NE  68508</w:t>
      </w:r>
    </w:p>
    <w:p w:rsidR="008C1AFE" w:rsidRPr="00B612F4" w:rsidRDefault="008C1AFE" w:rsidP="003851BD">
      <w:pPr>
        <w:pStyle w:val="Level2Body"/>
      </w:pPr>
    </w:p>
    <w:p w:rsidR="008C1AFE" w:rsidRPr="00B612F4" w:rsidRDefault="007E7645" w:rsidP="003851BD">
      <w:pPr>
        <w:pStyle w:val="Level2Body"/>
      </w:pPr>
      <w:r>
        <w:tab/>
      </w:r>
      <w:r>
        <w:tab/>
      </w:r>
      <w:r>
        <w:tab/>
      </w:r>
      <w:r w:rsidR="008C1AFE" w:rsidRPr="00B612F4">
        <w:t>OR</w:t>
      </w:r>
    </w:p>
    <w:p w:rsidR="008C1AFE" w:rsidRPr="00B612F4" w:rsidRDefault="008C1AFE" w:rsidP="003851BD">
      <w:pPr>
        <w:pStyle w:val="Level2Body"/>
      </w:pPr>
    </w:p>
    <w:p w:rsidR="008C1AFE" w:rsidRPr="00F15631" w:rsidRDefault="00CF145F" w:rsidP="003851BD">
      <w:pPr>
        <w:pStyle w:val="Level2Body"/>
        <w:rPr>
          <w:lang w:val="en-US"/>
        </w:rPr>
      </w:pPr>
      <w:r>
        <w:t>Address:</w:t>
      </w:r>
      <w:r w:rsidR="008C1AFE" w:rsidRPr="00B612F4">
        <w:tab/>
      </w:r>
      <w:r w:rsidR="00F15631">
        <w:rPr>
          <w:lang w:val="en-US"/>
        </w:rPr>
        <w:t>P.O. Box 94713</w:t>
      </w:r>
    </w:p>
    <w:p w:rsidR="008C1AFE" w:rsidRPr="00F15631" w:rsidRDefault="008C1AFE" w:rsidP="003851BD">
      <w:pPr>
        <w:pStyle w:val="Level2Body"/>
        <w:rPr>
          <w:lang w:val="en-US"/>
        </w:rPr>
      </w:pPr>
      <w:r w:rsidRPr="00B612F4">
        <w:tab/>
      </w:r>
      <w:r w:rsidRPr="00B612F4">
        <w:tab/>
      </w:r>
      <w:r w:rsidR="00F15631">
        <w:rPr>
          <w:lang w:val="en-US"/>
        </w:rPr>
        <w:t>Lincoln, NE  68509</w:t>
      </w:r>
    </w:p>
    <w:p w:rsidR="00D058F8" w:rsidRDefault="008C1AFE" w:rsidP="003851BD">
      <w:pPr>
        <w:pStyle w:val="Level2Body"/>
        <w:rPr>
          <w:lang w:val="en-US"/>
        </w:rPr>
      </w:pPr>
      <w:r w:rsidRPr="00B612F4">
        <w:t>Telephone:</w:t>
      </w:r>
      <w:r w:rsidRPr="00B612F4">
        <w:tab/>
      </w:r>
      <w:r w:rsidR="00D058F8">
        <w:rPr>
          <w:lang w:val="en-US"/>
        </w:rPr>
        <w:t xml:space="preserve">(402) 471-2301 </w:t>
      </w:r>
    </w:p>
    <w:p w:rsidR="008C1AFE" w:rsidRPr="00F15631" w:rsidRDefault="008C1AFE" w:rsidP="003851BD">
      <w:pPr>
        <w:pStyle w:val="Level2Body"/>
        <w:rPr>
          <w:lang w:val="en-US"/>
        </w:rPr>
      </w:pPr>
      <w:r w:rsidRPr="00B612F4">
        <w:t xml:space="preserve">Facsimile: </w:t>
      </w:r>
      <w:r w:rsidRPr="00B612F4">
        <w:tab/>
      </w:r>
      <w:r w:rsidR="00D058F8">
        <w:rPr>
          <w:lang w:val="en-US"/>
        </w:rPr>
        <w:t>(402) 471-3715</w:t>
      </w:r>
    </w:p>
    <w:p w:rsidR="008C1AFE" w:rsidRPr="00B612F4" w:rsidRDefault="008C1AFE" w:rsidP="003851BD">
      <w:pPr>
        <w:pStyle w:val="Level2Body"/>
      </w:pPr>
      <w:r w:rsidRPr="00B612F4">
        <w:t>E-Mail:</w:t>
      </w:r>
      <w:r w:rsidRPr="00B612F4">
        <w:tab/>
      </w:r>
      <w:r w:rsidRPr="00B612F4">
        <w:tab/>
      </w:r>
      <w:hyperlink r:id="rId20" w:history="1">
        <w:r w:rsidR="00F15631" w:rsidRPr="00F15631">
          <w:rPr>
            <w:rStyle w:val="Hyperlink"/>
            <w:lang w:val="en-US"/>
          </w:rPr>
          <w:t>tim.texel@nebraska.gov</w:t>
        </w:r>
      </w:hyperlink>
      <w:r w:rsidRPr="00B612F4">
        <w:t xml:space="preserve"> </w:t>
      </w:r>
    </w:p>
    <w:p w:rsidR="008C1AFE" w:rsidRPr="00B612F4" w:rsidRDefault="008C1AFE" w:rsidP="003851BD">
      <w:pPr>
        <w:pStyle w:val="Level2Body"/>
      </w:pPr>
    </w:p>
    <w:p w:rsidR="008C1AFE" w:rsidRPr="00B612F4" w:rsidRDefault="008C1AFE" w:rsidP="00365299">
      <w:pPr>
        <w:pStyle w:val="Level2"/>
      </w:pPr>
      <w:bookmarkStart w:id="11" w:name="_Toc389117306"/>
      <w:r w:rsidRPr="00B612F4">
        <w:t>GENERAL INFORMATION</w:t>
      </w:r>
      <w:bookmarkEnd w:id="11"/>
      <w:r w:rsidRPr="00B612F4">
        <w:t xml:space="preserve"> </w:t>
      </w:r>
      <w:r w:rsidRPr="00B612F4">
        <w:fldChar w:fldCharType="begin"/>
      </w:r>
      <w:r w:rsidRPr="00B612F4">
        <w:instrText>tc "GENERAL INFORMATION " \l 2</w:instrText>
      </w:r>
      <w:r w:rsidRPr="00B612F4">
        <w:fldChar w:fldCharType="end"/>
      </w:r>
    </w:p>
    <w:p w:rsidR="008C1AFE" w:rsidRPr="00B612F4" w:rsidRDefault="008C1AFE" w:rsidP="00F15631">
      <w:pPr>
        <w:pStyle w:val="Level2Body"/>
      </w:pPr>
      <w:r w:rsidRPr="00B612F4">
        <w:t xml:space="preserve">The Request for Proposal is designed to solicit proposals from qualified </w:t>
      </w:r>
      <w:r w:rsidR="004567C0" w:rsidRPr="00B612F4">
        <w:t>vendor</w:t>
      </w:r>
      <w:r w:rsidRPr="00B612F4">
        <w:t xml:space="preserve">s who will be responsible for </w:t>
      </w:r>
      <w:bookmarkStart w:id="12" w:name="Text35"/>
      <w:r w:rsidR="00F15631" w:rsidRPr="00975830">
        <w:t>conduct</w:t>
      </w:r>
      <w:r w:rsidR="00F15631">
        <w:t>ing</w:t>
      </w:r>
      <w:r w:rsidR="00F15631" w:rsidRPr="00975830">
        <w:t xml:space="preserve"> </w:t>
      </w:r>
      <w:r w:rsidR="008F4D99" w:rsidRPr="00AD1126">
        <w:rPr>
          <w:lang w:val="en-US"/>
        </w:rPr>
        <w:t>the Nebraska Renewable Energy Export Study.</w:t>
      </w:r>
      <w:r w:rsidR="008F4D99">
        <w:rPr>
          <w:lang w:val="en-US"/>
        </w:rPr>
        <w:t xml:space="preserve">  </w:t>
      </w:r>
      <w:bookmarkEnd w:id="12"/>
      <w:r w:rsidR="007C4F75">
        <w:t>Proposals that do not conform to the mandatory items as indicated in the Request for Proposal</w:t>
      </w:r>
      <w:r w:rsidRPr="00B612F4">
        <w:t xml:space="preserve"> </w:t>
      </w:r>
      <w:r w:rsidR="00F1530D">
        <w:t>will</w:t>
      </w:r>
      <w:r w:rsidR="00F1530D" w:rsidRPr="00B612F4">
        <w:t xml:space="preserve"> </w:t>
      </w:r>
      <w:r w:rsidRPr="00B612F4">
        <w:t>not be considered.</w:t>
      </w:r>
    </w:p>
    <w:p w:rsidR="008C1AFE" w:rsidRPr="00B612F4" w:rsidRDefault="008C1AFE" w:rsidP="003851BD">
      <w:pPr>
        <w:pStyle w:val="Level2Body"/>
      </w:pPr>
    </w:p>
    <w:p w:rsidR="008C1AFE" w:rsidRPr="00B612F4" w:rsidRDefault="008C1AFE" w:rsidP="003851BD">
      <w:pPr>
        <w:pStyle w:val="Level2Body"/>
      </w:pPr>
      <w:r w:rsidRPr="00B612F4">
        <w:t xml:space="preserve">Proposals </w:t>
      </w:r>
      <w:r w:rsidR="00D44F41" w:rsidRPr="00B612F4">
        <w:t>shall</w:t>
      </w:r>
      <w:r w:rsidRPr="00B612F4">
        <w:t xml:space="preserve"> conform to all instructions, conditions, and requirements included in the Request for Proposal.  Prospective </w:t>
      </w:r>
      <w:r w:rsidR="00D44F41" w:rsidRPr="00B612F4">
        <w:t>bidders</w:t>
      </w:r>
      <w:r w:rsidRPr="00B612F4">
        <w:t xml:space="preserve"> are expected to carefully examine all documentation, schedules</w:t>
      </w:r>
      <w:r w:rsidR="00F15631">
        <w:rPr>
          <w:lang w:val="en-US"/>
        </w:rPr>
        <w:t>,</w:t>
      </w:r>
      <w:r w:rsidRPr="00B612F4">
        <w:t xml:space="preserve"> and requirements stipulated in this Request for Proposal, and respond to each requirement in the format prescribed.</w:t>
      </w:r>
    </w:p>
    <w:p w:rsidR="008C1AFE" w:rsidRPr="00B612F4" w:rsidRDefault="008C1AFE" w:rsidP="003851BD">
      <w:pPr>
        <w:pStyle w:val="Level2Body"/>
      </w:pPr>
    </w:p>
    <w:p w:rsidR="008C1AFE" w:rsidRPr="00B612F4" w:rsidRDefault="008C1AFE" w:rsidP="003851BD">
      <w:pPr>
        <w:pStyle w:val="Level2Body"/>
      </w:pPr>
      <w:r w:rsidRPr="00B612F4">
        <w:t xml:space="preserve">A fixed-price </w:t>
      </w:r>
      <w:r w:rsidR="009A7427">
        <w:t>c</w:t>
      </w:r>
      <w:r w:rsidR="009A7427" w:rsidRPr="00B612F4">
        <w:t xml:space="preserve">ontract </w:t>
      </w:r>
      <w:r w:rsidRPr="00B612F4">
        <w:t xml:space="preserve">will be awarded as a result of this proposal.  In addition to the provisions of this Request for Proposal and the awarded proposal, which shall be incorporated by reference in the </w:t>
      </w:r>
      <w:r w:rsidR="009A7427">
        <w:t>c</w:t>
      </w:r>
      <w:r w:rsidR="009A7427" w:rsidRPr="00B612F4">
        <w:t>ontract</w:t>
      </w:r>
      <w:r w:rsidRPr="00B612F4">
        <w:t xml:space="preserve">, any additional clauses or provisions required by the terms and conditions will be included as an amendment to the </w:t>
      </w:r>
      <w:r w:rsidR="009A7427">
        <w:t>c</w:t>
      </w:r>
      <w:r w:rsidR="009A7427" w:rsidRPr="00B612F4">
        <w:t>ontract</w:t>
      </w:r>
      <w:r w:rsidRPr="00B612F4">
        <w:t>.</w:t>
      </w:r>
    </w:p>
    <w:p w:rsidR="008C1AFE" w:rsidRPr="00B612F4" w:rsidRDefault="008C1AFE" w:rsidP="003851BD">
      <w:pPr>
        <w:pStyle w:val="Level2Body"/>
      </w:pPr>
    </w:p>
    <w:p w:rsidR="008C1AFE" w:rsidRPr="00B612F4" w:rsidRDefault="008C1AFE" w:rsidP="00365299">
      <w:pPr>
        <w:pStyle w:val="Level2"/>
      </w:pPr>
      <w:bookmarkStart w:id="13" w:name="_Toc389117307"/>
      <w:r w:rsidRPr="00B612F4">
        <w:t>COMMUNICATION WITH STATE STAFF</w:t>
      </w:r>
      <w:bookmarkEnd w:id="13"/>
      <w:r w:rsidRPr="00B612F4">
        <w:t xml:space="preserve"> </w:t>
      </w:r>
      <w:r w:rsidRPr="00B612F4">
        <w:fldChar w:fldCharType="begin"/>
      </w:r>
      <w:r w:rsidRPr="00B612F4">
        <w:instrText>tc "COMMUNICATION WITH STATE STAFF " \l 2</w:instrText>
      </w:r>
      <w:r w:rsidRPr="00B612F4">
        <w:fldChar w:fldCharType="end"/>
      </w:r>
    </w:p>
    <w:p w:rsidR="008C1AFE" w:rsidRPr="00B612F4" w:rsidRDefault="008C1AFE" w:rsidP="003851BD">
      <w:pPr>
        <w:pStyle w:val="Level2Body"/>
      </w:pPr>
      <w:r w:rsidRPr="00B612F4">
        <w:t xml:space="preserve">From the date the Request for Proposal is issued until a determination is announced regarding the selection of the </w:t>
      </w:r>
      <w:r w:rsidR="009A7427">
        <w:t>c</w:t>
      </w:r>
      <w:r w:rsidR="009A7427" w:rsidRPr="00B612F4">
        <w:t>ontractor</w:t>
      </w:r>
      <w:r w:rsidRPr="00B612F4">
        <w:t xml:space="preserve">, contact regarding this project between potential </w:t>
      </w:r>
      <w:r w:rsidR="009A7427">
        <w:t>c</w:t>
      </w:r>
      <w:r w:rsidR="009A7427" w:rsidRPr="00B612F4">
        <w:t xml:space="preserve">ontractors </w:t>
      </w:r>
      <w:r w:rsidRPr="00B612F4">
        <w:t xml:space="preserve">and individuals employed by the State is restricted </w:t>
      </w:r>
      <w:r w:rsidR="00D44F41" w:rsidRPr="00B612F4">
        <w:t>to only</w:t>
      </w:r>
      <w:r w:rsidRPr="00B612F4">
        <w:t xml:space="preserve"> written communication with the staff designated  above as the point of contact for this Request for Proposal.  </w:t>
      </w:r>
    </w:p>
    <w:p w:rsidR="008C1AFE" w:rsidRPr="0082101A" w:rsidRDefault="008C1AFE" w:rsidP="003851BD">
      <w:pPr>
        <w:pStyle w:val="Level2Body"/>
      </w:pPr>
    </w:p>
    <w:p w:rsidR="008C1AFE" w:rsidRPr="00B612F4" w:rsidRDefault="008C1AFE" w:rsidP="003851BD">
      <w:pPr>
        <w:pStyle w:val="Level2Body"/>
      </w:pPr>
      <w:r w:rsidRPr="00B612F4">
        <w:t xml:space="preserve">Once a </w:t>
      </w:r>
      <w:r w:rsidR="0014070F">
        <w:t>c</w:t>
      </w:r>
      <w:r w:rsidR="0014070F" w:rsidRPr="00B612F4">
        <w:t xml:space="preserve">ontractor </w:t>
      </w:r>
      <w:r w:rsidRPr="00B612F4">
        <w:t xml:space="preserve">is preliminarily selected, as documented in the intent to contract, that </w:t>
      </w:r>
      <w:r w:rsidR="0014070F">
        <w:t>c</w:t>
      </w:r>
      <w:r w:rsidR="0014070F" w:rsidRPr="00B612F4">
        <w:t xml:space="preserve">ontractor </w:t>
      </w:r>
      <w:r w:rsidRPr="00B612F4">
        <w:t xml:space="preserve">is restricted from communicating with State staff until a </w:t>
      </w:r>
      <w:r w:rsidR="0014070F">
        <w:t>c</w:t>
      </w:r>
      <w:r w:rsidR="0014070F" w:rsidRPr="00B612F4">
        <w:t xml:space="preserve">ontract </w:t>
      </w:r>
      <w:r w:rsidRPr="00B612F4">
        <w:t xml:space="preserve">is signed.  Violation of this condition may be considered sufficient cause to reject a </w:t>
      </w:r>
      <w:r w:rsidR="0014070F">
        <w:t>c</w:t>
      </w:r>
      <w:r w:rsidR="0014070F" w:rsidRPr="00B612F4">
        <w:t xml:space="preserve">ontractor’s </w:t>
      </w:r>
      <w:r w:rsidRPr="00B612F4">
        <w:t>proposal and/or selection irrespective of any other condition.</w:t>
      </w:r>
    </w:p>
    <w:p w:rsidR="008C1AFE" w:rsidRPr="0082101A" w:rsidRDefault="008C1AFE" w:rsidP="003851BD">
      <w:pPr>
        <w:pStyle w:val="Level2Body"/>
      </w:pPr>
    </w:p>
    <w:p w:rsidR="008C1AFE" w:rsidRPr="00B612F4" w:rsidRDefault="008C1AFE" w:rsidP="003851BD">
      <w:pPr>
        <w:pStyle w:val="Level2Body"/>
      </w:pPr>
      <w:r w:rsidRPr="00B612F4">
        <w:t>The following exceptions to these restrictions are permitted:</w:t>
      </w:r>
    </w:p>
    <w:p w:rsidR="008C1AFE" w:rsidRPr="00B612F4" w:rsidRDefault="008C1AFE" w:rsidP="003851BD">
      <w:pPr>
        <w:pStyle w:val="Level2Body"/>
      </w:pPr>
    </w:p>
    <w:p w:rsidR="008C1AFE" w:rsidRPr="00B612F4" w:rsidRDefault="00A34385" w:rsidP="00365299">
      <w:pPr>
        <w:pStyle w:val="Level3"/>
      </w:pPr>
      <w:r>
        <w:t>W</w:t>
      </w:r>
      <w:r w:rsidR="008C1AFE" w:rsidRPr="00365299">
        <w:t>ritten</w:t>
      </w:r>
      <w:r w:rsidR="008C1AFE" w:rsidRPr="00C31C3A">
        <w:t xml:space="preserve"> communication with the person(s) designated as the point(s) of contact for this </w:t>
      </w:r>
      <w:r w:rsidR="000F51CA">
        <w:t>Request for Proposal</w:t>
      </w:r>
      <w:r w:rsidR="008C1AFE" w:rsidRPr="00C31C3A">
        <w:t xml:space="preserve"> or</w:t>
      </w:r>
      <w:r w:rsidR="008C1AFE" w:rsidRPr="00B612F4">
        <w:t xml:space="preserve"> procurement;</w:t>
      </w:r>
    </w:p>
    <w:p w:rsidR="008C1AFE" w:rsidRPr="00B612F4" w:rsidRDefault="00A34385" w:rsidP="00F15631">
      <w:pPr>
        <w:pStyle w:val="Level3"/>
      </w:pPr>
      <w:r>
        <w:t>C</w:t>
      </w:r>
      <w:r w:rsidR="008C1AFE" w:rsidRPr="00B612F4">
        <w:t xml:space="preserve">ontacts made pursuant to any pre-existing </w:t>
      </w:r>
      <w:r w:rsidR="0014070F">
        <w:t>c</w:t>
      </w:r>
      <w:r w:rsidR="0014070F" w:rsidRPr="00B612F4">
        <w:t xml:space="preserve">ontracts </w:t>
      </w:r>
      <w:r w:rsidR="008C1AFE" w:rsidRPr="00B612F4">
        <w:t>or obligations;</w:t>
      </w:r>
      <w:r w:rsidR="00F15631">
        <w:t xml:space="preserve"> </w:t>
      </w:r>
      <w:r w:rsidR="008C1AFE" w:rsidRPr="00B612F4">
        <w:t>and</w:t>
      </w:r>
    </w:p>
    <w:p w:rsidR="008C1AFE" w:rsidRPr="00B612F4" w:rsidRDefault="00A34385" w:rsidP="00C31C3A">
      <w:pPr>
        <w:pStyle w:val="Level3"/>
      </w:pPr>
      <w:r>
        <w:t>S</w:t>
      </w:r>
      <w:r w:rsidR="008C1AFE" w:rsidRPr="00B612F4">
        <w:t xml:space="preserve">tate-requested presentations, key personnel interviews, clarification sessions or discussions to finalize a </w:t>
      </w:r>
      <w:r w:rsidR="0014070F">
        <w:t>c</w:t>
      </w:r>
      <w:r w:rsidR="0014070F" w:rsidRPr="00B612F4">
        <w:t>ontract</w:t>
      </w:r>
      <w:r w:rsidR="008C1AFE" w:rsidRPr="00B612F4">
        <w:t>.</w:t>
      </w:r>
    </w:p>
    <w:p w:rsidR="008C1AFE" w:rsidRPr="00B612F4" w:rsidRDefault="008C1AFE" w:rsidP="003851BD">
      <w:pPr>
        <w:pStyle w:val="Level2Body"/>
      </w:pPr>
    </w:p>
    <w:p w:rsidR="008C1AFE" w:rsidRPr="00B612F4" w:rsidRDefault="008C1AFE" w:rsidP="003851BD">
      <w:pPr>
        <w:pStyle w:val="Level2Body"/>
      </w:pPr>
      <w:r w:rsidRPr="00B612F4">
        <w:t xml:space="preserve">Violations of these conditions may be considered sufficient cause to reject a </w:t>
      </w:r>
      <w:r w:rsidR="004567C0" w:rsidRPr="00B612F4">
        <w:t xml:space="preserve">bidder’s </w:t>
      </w:r>
      <w:r w:rsidRPr="00B612F4">
        <w:t xml:space="preserve">proposal and/or selection irrespective of any other condition.  No individual member of the State, employee of the State, or member of the Evaluation Committee is empowered to make binding statements regarding this </w:t>
      </w:r>
      <w:r w:rsidR="000F51CA">
        <w:t>Request for Proposal</w:t>
      </w:r>
      <w:r w:rsidRPr="00B612F4">
        <w:t xml:space="preserve">.  The </w:t>
      </w:r>
      <w:r w:rsidR="009D6021">
        <w:t>buyer</w:t>
      </w:r>
      <w:r w:rsidRPr="00B612F4">
        <w:t xml:space="preserve"> will issue any clarifications or opinions regarding this </w:t>
      </w:r>
      <w:r w:rsidR="000F51CA">
        <w:t>Request for Proposal</w:t>
      </w:r>
      <w:r w:rsidRPr="00B612F4">
        <w:t xml:space="preserve"> in writing.</w:t>
      </w:r>
    </w:p>
    <w:p w:rsidR="008C1AFE" w:rsidRPr="00B612F4" w:rsidRDefault="008C1AFE" w:rsidP="003851BD">
      <w:pPr>
        <w:pStyle w:val="Level2Body"/>
      </w:pPr>
    </w:p>
    <w:p w:rsidR="008C1AFE" w:rsidRPr="00B612F4" w:rsidRDefault="008C1AFE" w:rsidP="00365299">
      <w:pPr>
        <w:pStyle w:val="Level2"/>
      </w:pPr>
      <w:bookmarkStart w:id="14" w:name="_Toc389117308"/>
      <w:r w:rsidRPr="00B612F4">
        <w:t>WRITTEN QUESTIONS AND ANSWERS</w:t>
      </w:r>
      <w:bookmarkEnd w:id="14"/>
      <w:r w:rsidRPr="00B612F4">
        <w:t xml:space="preserve"> </w:t>
      </w:r>
      <w:r w:rsidRPr="00B612F4">
        <w:fldChar w:fldCharType="begin"/>
      </w:r>
      <w:r w:rsidRPr="00B612F4">
        <w:instrText>tc "WRITTEN QUESTIONS AND ANSWERS " \l 2</w:instrText>
      </w:r>
      <w:r w:rsidRPr="00B612F4">
        <w:fldChar w:fldCharType="end"/>
      </w:r>
    </w:p>
    <w:p w:rsidR="008C1AFE" w:rsidRPr="00B612F4" w:rsidRDefault="008C1AFE" w:rsidP="003851BD">
      <w:pPr>
        <w:pStyle w:val="Level2Body"/>
      </w:pPr>
      <w:r w:rsidRPr="00B612F4">
        <w:t xml:space="preserve">Any explanation desired by a </w:t>
      </w:r>
      <w:r w:rsidR="004567C0" w:rsidRPr="00B612F4">
        <w:t>bidder</w:t>
      </w:r>
      <w:r w:rsidRPr="00B612F4">
        <w:t xml:space="preserve"> regarding the meaning or interpretation of any Request for Proposal provision must be submitted in writing to the </w:t>
      </w:r>
      <w:r w:rsidR="00F15631">
        <w:rPr>
          <w:lang w:val="en-US"/>
        </w:rPr>
        <w:t>NPRB</w:t>
      </w:r>
      <w:r w:rsidR="00794305">
        <w:t xml:space="preserve"> </w:t>
      </w:r>
      <w:r w:rsidRPr="00B612F4">
        <w:t xml:space="preserve">and clearly </w:t>
      </w:r>
      <w:r w:rsidRPr="00B265B2">
        <w:t>marked “R</w:t>
      </w:r>
      <w:r w:rsidR="001276CF" w:rsidRPr="00B265B2">
        <w:t xml:space="preserve">FP </w:t>
      </w:r>
      <w:r w:rsidRPr="00B265B2">
        <w:t xml:space="preserve">Number </w:t>
      </w:r>
      <w:r w:rsidR="00F15631">
        <w:rPr>
          <w:lang w:val="en-US"/>
        </w:rPr>
        <w:t>NPRB-1115</w:t>
      </w:r>
      <w:r w:rsidRPr="00B265B2">
        <w:t xml:space="preserve">; </w:t>
      </w:r>
      <w:r w:rsidR="008F4D99" w:rsidRPr="00AD1126">
        <w:rPr>
          <w:lang w:val="en-US"/>
        </w:rPr>
        <w:t>Nebraska Renewable Energy Export Study”.</w:t>
      </w:r>
      <w:r w:rsidR="008F4D99">
        <w:rPr>
          <w:lang w:val="en-US"/>
        </w:rPr>
        <w:t xml:space="preserve">  </w:t>
      </w:r>
      <w:r w:rsidRPr="00B612F4">
        <w:t xml:space="preserve">It is preferred that questions be sent via e-mail to </w:t>
      </w:r>
      <w:hyperlink r:id="rId21" w:history="1">
        <w:r w:rsidR="00F15631" w:rsidRPr="00F15631">
          <w:rPr>
            <w:rStyle w:val="Hyperlink"/>
            <w:lang w:val="en-US"/>
          </w:rPr>
          <w:t>tim.texel@nebraska.gov</w:t>
        </w:r>
      </w:hyperlink>
      <w:r w:rsidR="008636D8">
        <w:rPr>
          <w:rStyle w:val="Hyperlink"/>
          <w:lang w:val="en-US"/>
        </w:rPr>
        <w:t>.</w:t>
      </w:r>
      <w:r w:rsidRPr="00B612F4">
        <w:t xml:space="preserve">  Questions may also be sent by facsimile  to</w:t>
      </w:r>
      <w:r w:rsidR="008636D8">
        <w:rPr>
          <w:lang w:val="en-US"/>
        </w:rPr>
        <w:t xml:space="preserve"> (402) 471-3715,</w:t>
      </w:r>
      <w:r w:rsidRPr="00B612F4">
        <w:t xml:space="preserve"> but must include a cover sheet clearly indicating that the transmission is to the </w:t>
      </w:r>
      <w:r w:rsidRPr="00B265B2">
        <w:t xml:space="preserve">attention of </w:t>
      </w:r>
      <w:r w:rsidR="00F15631">
        <w:rPr>
          <w:lang w:val="en-US"/>
        </w:rPr>
        <w:t>Tim Texel</w:t>
      </w:r>
      <w:r w:rsidRPr="00B265B2">
        <w:t>,</w:t>
      </w:r>
      <w:r w:rsidRPr="00B612F4">
        <w:t xml:space="preserve"> showing the total </w:t>
      </w:r>
      <w:r w:rsidR="00404C21">
        <w:rPr>
          <w:lang w:val="en-US"/>
        </w:rPr>
        <w:t>number</w:t>
      </w:r>
      <w:r w:rsidRPr="00B612F4">
        <w:t xml:space="preserve"> of pages transmitted, and clearly marked  </w:t>
      </w:r>
      <w:r w:rsidRPr="00B265B2">
        <w:t>“R</w:t>
      </w:r>
      <w:r w:rsidR="001276CF" w:rsidRPr="00B265B2">
        <w:t xml:space="preserve">FP </w:t>
      </w:r>
      <w:r w:rsidRPr="00B265B2">
        <w:t xml:space="preserve">Number </w:t>
      </w:r>
      <w:r w:rsidR="00F15631">
        <w:rPr>
          <w:lang w:val="en-US"/>
        </w:rPr>
        <w:t>NPRB-1115</w:t>
      </w:r>
      <w:r w:rsidRPr="00B265B2">
        <w:t>;</w:t>
      </w:r>
      <w:r w:rsidR="008F4D99">
        <w:rPr>
          <w:lang w:val="en-US"/>
        </w:rPr>
        <w:t xml:space="preserve"> </w:t>
      </w:r>
      <w:r w:rsidR="008F4D99" w:rsidRPr="00AD1126">
        <w:rPr>
          <w:lang w:val="en-US"/>
        </w:rPr>
        <w:t>Nebraska Renewable Energy Export Study</w:t>
      </w:r>
      <w:r w:rsidRPr="00B265B2">
        <w:t xml:space="preserve"> Questions”.</w:t>
      </w:r>
      <w:r w:rsidRPr="00B612F4">
        <w:t xml:space="preserve"> </w:t>
      </w:r>
    </w:p>
    <w:p w:rsidR="00B23F20" w:rsidRDefault="00B23F20" w:rsidP="00B23F20">
      <w:pPr>
        <w:pStyle w:val="Level2Body"/>
        <w:rPr>
          <w:lang w:val="en-US"/>
        </w:rPr>
      </w:pPr>
    </w:p>
    <w:p w:rsidR="00B23F20" w:rsidRDefault="00B23F20" w:rsidP="00B23F20">
      <w:pPr>
        <w:pStyle w:val="Level2Body"/>
      </w:pPr>
      <w:r>
        <w:t>It is recommended that Bidders submit questions sequentially numbered, include the RFP reference and page number using the following format.</w:t>
      </w:r>
    </w:p>
    <w:p w:rsidR="00B23F20" w:rsidRDefault="00B23F20" w:rsidP="00B23F20">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B23F20" w:rsidTr="0055157E">
        <w:tc>
          <w:tcPr>
            <w:tcW w:w="1098" w:type="dxa"/>
            <w:shd w:val="pct15" w:color="auto" w:fill="auto"/>
          </w:tcPr>
          <w:p w:rsidR="00B23F20" w:rsidRPr="00DD3AE5" w:rsidRDefault="00B23F20" w:rsidP="0055157E">
            <w:pPr>
              <w:pStyle w:val="Level2Body"/>
              <w:ind w:left="0"/>
              <w:rPr>
                <w:u w:val="single"/>
              </w:rPr>
            </w:pPr>
            <w:r w:rsidRPr="00295A00">
              <w:rPr>
                <w:u w:val="single"/>
              </w:rPr>
              <w:t>Question Number</w:t>
            </w:r>
          </w:p>
        </w:tc>
        <w:tc>
          <w:tcPr>
            <w:tcW w:w="1980" w:type="dxa"/>
            <w:shd w:val="pct15" w:color="auto" w:fill="auto"/>
          </w:tcPr>
          <w:p w:rsidR="00B23F20" w:rsidRPr="00DD3AE5" w:rsidRDefault="00B23F20" w:rsidP="0055157E">
            <w:pPr>
              <w:pStyle w:val="Level2Body"/>
              <w:ind w:left="0"/>
              <w:jc w:val="left"/>
              <w:rPr>
                <w:u w:val="single"/>
              </w:rPr>
            </w:pPr>
            <w:r w:rsidRPr="00DD3AE5">
              <w:rPr>
                <w:u w:val="single"/>
              </w:rPr>
              <w:t>RFP Section Reference</w:t>
            </w:r>
          </w:p>
        </w:tc>
        <w:tc>
          <w:tcPr>
            <w:tcW w:w="1710" w:type="dxa"/>
            <w:shd w:val="pct15" w:color="auto" w:fill="auto"/>
          </w:tcPr>
          <w:p w:rsidR="00B23F20" w:rsidRPr="00DD3AE5" w:rsidRDefault="00B23F20" w:rsidP="0055157E">
            <w:pPr>
              <w:pStyle w:val="Level2Body"/>
              <w:ind w:left="0"/>
              <w:jc w:val="left"/>
              <w:rPr>
                <w:u w:val="single"/>
              </w:rPr>
            </w:pPr>
            <w:r w:rsidRPr="00DD3AE5">
              <w:rPr>
                <w:u w:val="single"/>
              </w:rPr>
              <w:t>RFP Page Number</w:t>
            </w:r>
          </w:p>
        </w:tc>
        <w:tc>
          <w:tcPr>
            <w:tcW w:w="4644" w:type="dxa"/>
            <w:shd w:val="pct15" w:color="auto" w:fill="auto"/>
          </w:tcPr>
          <w:p w:rsidR="00B23F20" w:rsidRPr="00DD3AE5" w:rsidRDefault="00B23F20" w:rsidP="0055157E">
            <w:pPr>
              <w:pStyle w:val="Level2Body"/>
              <w:ind w:left="0"/>
              <w:rPr>
                <w:u w:val="single"/>
              </w:rPr>
            </w:pPr>
            <w:r w:rsidRPr="00DD3AE5">
              <w:rPr>
                <w:u w:val="single"/>
              </w:rPr>
              <w:t>Question</w:t>
            </w:r>
          </w:p>
        </w:tc>
      </w:tr>
      <w:tr w:rsidR="00B23F20" w:rsidTr="0055157E">
        <w:tc>
          <w:tcPr>
            <w:tcW w:w="1098" w:type="dxa"/>
            <w:shd w:val="clear" w:color="auto" w:fill="auto"/>
          </w:tcPr>
          <w:p w:rsidR="00B23F20" w:rsidRDefault="00B23F20" w:rsidP="0055157E">
            <w:pPr>
              <w:pStyle w:val="Level2Body"/>
              <w:ind w:left="0"/>
            </w:pPr>
          </w:p>
        </w:tc>
        <w:tc>
          <w:tcPr>
            <w:tcW w:w="1980" w:type="dxa"/>
            <w:shd w:val="clear" w:color="auto" w:fill="auto"/>
          </w:tcPr>
          <w:p w:rsidR="00B23F20" w:rsidRDefault="00B23F20" w:rsidP="0055157E">
            <w:pPr>
              <w:pStyle w:val="Level2Body"/>
              <w:ind w:left="0"/>
            </w:pPr>
          </w:p>
        </w:tc>
        <w:tc>
          <w:tcPr>
            <w:tcW w:w="1710" w:type="dxa"/>
            <w:shd w:val="clear" w:color="auto" w:fill="auto"/>
          </w:tcPr>
          <w:p w:rsidR="00B23F20" w:rsidRDefault="00B23F20" w:rsidP="0055157E">
            <w:pPr>
              <w:pStyle w:val="Level2Body"/>
              <w:ind w:left="0"/>
            </w:pPr>
          </w:p>
        </w:tc>
        <w:tc>
          <w:tcPr>
            <w:tcW w:w="4644" w:type="dxa"/>
            <w:shd w:val="clear" w:color="auto" w:fill="auto"/>
          </w:tcPr>
          <w:p w:rsidR="00B23F20" w:rsidRDefault="00B23F20" w:rsidP="0055157E">
            <w:pPr>
              <w:pStyle w:val="Level2Body"/>
              <w:ind w:left="0"/>
            </w:pPr>
          </w:p>
        </w:tc>
      </w:tr>
    </w:tbl>
    <w:p w:rsidR="00B23F20" w:rsidRPr="00B612F4" w:rsidRDefault="00B23F20" w:rsidP="00B23F20">
      <w:pPr>
        <w:pStyle w:val="Level2Body"/>
      </w:pPr>
    </w:p>
    <w:p w:rsidR="008C1AFE" w:rsidRPr="00B612F4" w:rsidRDefault="008C1AFE" w:rsidP="005B7875">
      <w:pPr>
        <w:ind w:left="720"/>
      </w:pPr>
      <w:r w:rsidRPr="00B612F4">
        <w:t xml:space="preserve">Written answers will be provided through an addendum to be posted on the </w:t>
      </w:r>
      <w:r w:rsidR="00392618">
        <w:t>Internet</w:t>
      </w:r>
      <w:r w:rsidRPr="00B612F4">
        <w:t xml:space="preserve"> at </w:t>
      </w:r>
      <w:hyperlink r:id="rId22" w:history="1">
        <w:r w:rsidR="005B7875">
          <w:rPr>
            <w:rStyle w:val="Hyperlink"/>
          </w:rPr>
          <w:t>http://das.nebraska.gov/materiel/purchase_bureau/vendor/agency-rfp.html</w:t>
        </w:r>
      </w:hyperlink>
      <w:r w:rsidR="005B7875">
        <w:rPr>
          <w:color w:val="1F497D"/>
        </w:rPr>
        <w:t xml:space="preserve"> </w:t>
      </w:r>
      <w:r w:rsidR="005B7875">
        <w:t>o</w:t>
      </w:r>
      <w:r w:rsidRPr="00B612F4">
        <w:t>n or before the date shown in the Schedule of Events.</w:t>
      </w:r>
    </w:p>
    <w:p w:rsidR="008C1AFE" w:rsidRPr="00B612F4" w:rsidRDefault="008C1AFE" w:rsidP="003851BD">
      <w:pPr>
        <w:pStyle w:val="Level2Body"/>
      </w:pPr>
    </w:p>
    <w:p w:rsidR="008C1AFE" w:rsidRPr="00B612F4" w:rsidRDefault="008C1AFE" w:rsidP="00365299">
      <w:pPr>
        <w:pStyle w:val="Level2"/>
      </w:pPr>
      <w:bookmarkStart w:id="15" w:name="_Toc389117309"/>
      <w:r w:rsidRPr="00B612F4">
        <w:t>ORAL INTERVIEWS/PRESENTATIONS AND/OR DEMONSTRATIONS</w:t>
      </w:r>
      <w:bookmarkEnd w:id="15"/>
      <w:r w:rsidRPr="00B612F4">
        <w:t xml:space="preserve">  </w:t>
      </w:r>
      <w:r w:rsidRPr="00B612F4">
        <w:fldChar w:fldCharType="begin"/>
      </w:r>
      <w:r w:rsidRPr="00B612F4">
        <w:instrText>tc "ORAL INTERVIEWS/PRESENTATIONS AND/OR DEMONSTRATIONS  " \l 2</w:instrText>
      </w:r>
      <w:r w:rsidRPr="00B612F4">
        <w:fldChar w:fldCharType="end"/>
      </w:r>
    </w:p>
    <w:p w:rsidR="000F6BC8" w:rsidRPr="000F6BC8" w:rsidRDefault="008C1AFE" w:rsidP="003851BD">
      <w:pPr>
        <w:pStyle w:val="Level2Body"/>
        <w:rPr>
          <w:lang w:val="en-US"/>
        </w:rPr>
      </w:pPr>
      <w:r w:rsidRPr="00B612F4">
        <w:t xml:space="preserve">The Evaluation Committee(s) may conclude after the completion of the Technical and Cost Proposal evaluation that oral interviews/presentations and/or demonstrations are required in order to determine the successful </w:t>
      </w:r>
      <w:r w:rsidR="004567C0" w:rsidRPr="00B612F4">
        <w:t>bidder</w:t>
      </w:r>
      <w:r w:rsidRPr="00B612F4">
        <w:t xml:space="preserve">.  All </w:t>
      </w:r>
      <w:r w:rsidR="004567C0" w:rsidRPr="00B612F4">
        <w:t>bidders</w:t>
      </w:r>
      <w:r w:rsidR="00D44F41" w:rsidRPr="00B612F4">
        <w:t xml:space="preserve"> </w:t>
      </w:r>
      <w:r w:rsidRPr="00B612F4">
        <w:t>may not have an opportunity to interview/present and/or give demonstrations</w:t>
      </w:r>
      <w:r w:rsidR="000F29CB">
        <w:t>; the State reserves the right to select only the top scoring bidders to present/give oral interviews in its sole discretion</w:t>
      </w:r>
      <w:r w:rsidRPr="00B612F4">
        <w:t>.</w:t>
      </w:r>
      <w:r w:rsidR="000F6BC8">
        <w:rPr>
          <w:lang w:val="en-US"/>
        </w:rPr>
        <w:t xml:space="preserve"> </w:t>
      </w:r>
      <w:r w:rsidRPr="00B612F4">
        <w:t xml:space="preserve"> </w:t>
      </w:r>
      <w:r w:rsidR="000F6BC8">
        <w:rPr>
          <w:lang w:val="en-US"/>
        </w:rPr>
        <w:t xml:space="preserve">The NPRB tentatively plans to conduct interviews with no more than the top three (3) scoring bidders.  </w:t>
      </w:r>
      <w:r w:rsidRPr="00B612F4">
        <w:t xml:space="preserve">The scores from the oral interviews/presentations and/or demonstrations </w:t>
      </w:r>
      <w:r w:rsidR="00266375">
        <w:t>will</w:t>
      </w:r>
      <w:r w:rsidRPr="00B612F4">
        <w:t xml:space="preserve"> be added to the scores from the Technical and Cost Proposals.  The presentation process will allow the </w:t>
      </w:r>
      <w:r w:rsidR="004567C0" w:rsidRPr="00B612F4">
        <w:t>bidders</w:t>
      </w:r>
      <w:r w:rsidRPr="00B612F4">
        <w:t xml:space="preserve"> to demonstrate their proposal offering, explaining and/or clarifying any unusual or significant elements related to their proposals.  </w:t>
      </w:r>
      <w:r w:rsidR="004567C0" w:rsidRPr="00B612F4">
        <w:t>Bidders</w:t>
      </w:r>
      <w:r w:rsidRPr="00B612F4">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B612F4">
        <w:t>Bidders</w:t>
      </w:r>
      <w:r w:rsidRPr="00B612F4">
        <w:t xml:space="preserve"> shall not be allowed to alter or amend their proposals.  Only representatives of the State and the presenting </w:t>
      </w:r>
      <w:r w:rsidR="004567C0" w:rsidRPr="00B612F4">
        <w:t>bidders</w:t>
      </w:r>
      <w:r w:rsidRPr="00B612F4">
        <w:t xml:space="preserve"> will be permitted to attend the oral interviews/presentations and/or demonstrations.</w:t>
      </w:r>
    </w:p>
    <w:p w:rsidR="008C1AFE" w:rsidRPr="00B612F4" w:rsidRDefault="008C1AFE" w:rsidP="003851BD">
      <w:pPr>
        <w:pStyle w:val="Level2Body"/>
      </w:pPr>
    </w:p>
    <w:p w:rsidR="008C1AFE" w:rsidRDefault="008C1AFE" w:rsidP="003851BD">
      <w:pPr>
        <w:pStyle w:val="Level2Body"/>
        <w:rPr>
          <w:lang w:val="en-US"/>
        </w:rPr>
      </w:pPr>
      <w:r w:rsidRPr="00B612F4">
        <w:t xml:space="preserve">Once the oral interviews/presentations and/or demonstrations have been completed the State reserves the right to make a </w:t>
      </w:r>
      <w:r w:rsidR="0014070F">
        <w:t>c</w:t>
      </w:r>
      <w:r w:rsidR="0014070F" w:rsidRPr="00B612F4">
        <w:t xml:space="preserve">ontract </w:t>
      </w:r>
      <w:r w:rsidRPr="00B612F4">
        <w:t>award without any further</w:t>
      </w:r>
      <w:r w:rsidR="00E068DD" w:rsidRPr="00B612F4">
        <w:t xml:space="preserve"> discussion with the </w:t>
      </w:r>
      <w:r w:rsidR="004567C0" w:rsidRPr="00B612F4">
        <w:t>bidder</w:t>
      </w:r>
      <w:r w:rsidRPr="00B612F4">
        <w:t>s regarding the proposals received.</w:t>
      </w:r>
    </w:p>
    <w:p w:rsidR="00377FA9" w:rsidRPr="00377FA9" w:rsidRDefault="00377FA9" w:rsidP="003851BD">
      <w:pPr>
        <w:pStyle w:val="Level2Body"/>
        <w:rPr>
          <w:lang w:val="en-US"/>
        </w:rPr>
      </w:pPr>
    </w:p>
    <w:p w:rsidR="008C1AFE" w:rsidRPr="00B612F4" w:rsidRDefault="008C1AFE" w:rsidP="003851BD">
      <w:pPr>
        <w:pStyle w:val="Level2Body"/>
      </w:pPr>
      <w:r w:rsidRPr="00B612F4">
        <w:t>Detailed notes of oral interviews/presentations and/or demonstrations may be recorded and supplemental information (such as briefing charts, et cetera) may be accepted</w:t>
      </w:r>
      <w:r w:rsidR="000F29CB">
        <w:t>; however, such supplemental information shall not be considered an amendment to a bidders' proposal</w:t>
      </w:r>
      <w:r w:rsidRPr="00B612F4">
        <w:t xml:space="preserve">.  </w:t>
      </w:r>
      <w:r w:rsidRPr="00B612F4">
        <w:lastRenderedPageBreak/>
        <w:t>Additional written information gathered in this manner shall not constitute replacement of proposal contents.</w:t>
      </w:r>
    </w:p>
    <w:p w:rsidR="008C1AFE" w:rsidRPr="00B612F4" w:rsidRDefault="008C1AFE" w:rsidP="003851BD">
      <w:pPr>
        <w:pStyle w:val="Level2Body"/>
      </w:pPr>
    </w:p>
    <w:p w:rsidR="008C1AFE" w:rsidRDefault="008C1AFE" w:rsidP="003851BD">
      <w:pPr>
        <w:pStyle w:val="Level2Body"/>
        <w:rPr>
          <w:lang w:val="en-US"/>
        </w:rPr>
      </w:pPr>
      <w:r w:rsidRPr="00B612F4">
        <w:t xml:space="preserve">Any cost incidental to the oral interviews/presentations and/or demonstrations shall be borne entirely by the </w:t>
      </w:r>
      <w:r w:rsidR="004567C0" w:rsidRPr="00B612F4">
        <w:t>bidder</w:t>
      </w:r>
      <w:r w:rsidRPr="00B612F4">
        <w:t xml:space="preserve"> and will not be compensated by the State.</w:t>
      </w:r>
    </w:p>
    <w:p w:rsidR="00A34385" w:rsidRDefault="00A34385" w:rsidP="003851BD">
      <w:pPr>
        <w:pStyle w:val="Level2Body"/>
        <w:rPr>
          <w:lang w:val="en-US"/>
        </w:rPr>
      </w:pPr>
    </w:p>
    <w:p w:rsidR="00A34385" w:rsidRDefault="00A34385" w:rsidP="00FF3BFF">
      <w:pPr>
        <w:pStyle w:val="Level2"/>
      </w:pPr>
      <w:bookmarkStart w:id="16" w:name="_Toc389117310"/>
      <w:r>
        <w:t>SUBMISSION OF PROPOSALS</w:t>
      </w:r>
      <w:bookmarkEnd w:id="16"/>
    </w:p>
    <w:p w:rsidR="0001543D" w:rsidRPr="00B612F4" w:rsidRDefault="00F15631" w:rsidP="003851BD">
      <w:pPr>
        <w:pStyle w:val="Level2Body"/>
      </w:pPr>
      <w:proofErr w:type="spellStart"/>
      <w:r>
        <w:rPr>
          <w:lang w:val="en-US"/>
        </w:rPr>
        <w:t>T</w:t>
      </w:r>
      <w:r w:rsidRPr="00B612F4">
        <w:t>he</w:t>
      </w:r>
      <w:proofErr w:type="spellEnd"/>
      <w:r w:rsidR="008C1AFE" w:rsidRPr="00B612F4">
        <w:t xml:space="preserve"> following describes the requirements related to proposal submission, proposal handling</w:t>
      </w:r>
      <w:r>
        <w:rPr>
          <w:lang w:val="en-US"/>
        </w:rPr>
        <w:t>,</w:t>
      </w:r>
      <w:r w:rsidR="008C1AFE" w:rsidRPr="00B612F4">
        <w:t xml:space="preserve"> and review by the </w:t>
      </w:r>
      <w:r w:rsidR="008C1AFE" w:rsidRPr="00C503C4">
        <w:t>State.</w:t>
      </w:r>
    </w:p>
    <w:p w:rsidR="008C1AFE" w:rsidRPr="00B612F4" w:rsidRDefault="008C1AFE" w:rsidP="003851BD">
      <w:pPr>
        <w:pStyle w:val="Level2Body"/>
      </w:pPr>
    </w:p>
    <w:p w:rsidR="008C1AFE" w:rsidRPr="00B612F4" w:rsidRDefault="00D44385" w:rsidP="003851BD">
      <w:pPr>
        <w:pStyle w:val="Level2Body"/>
      </w:pPr>
      <w:r w:rsidRPr="00B612F4">
        <w:t xml:space="preserve">Bidder should submit one (1) </w:t>
      </w:r>
      <w:r>
        <w:t>o</w:t>
      </w:r>
      <w:r w:rsidRPr="00B612F4">
        <w:t>riginal of the entire proposal</w:t>
      </w:r>
      <w:r w:rsidR="00771BD6">
        <w:rPr>
          <w:lang w:val="en-US"/>
        </w:rPr>
        <w:t>.</w:t>
      </w:r>
      <w:r w:rsidRPr="00B612F4" w:rsidDel="00D44385">
        <w:t xml:space="preserve"> </w:t>
      </w:r>
      <w:r w:rsidR="00771BD6">
        <w:rPr>
          <w:lang w:val="en-US"/>
        </w:rPr>
        <w:t xml:space="preserve"> </w:t>
      </w:r>
      <w:r w:rsidR="00E068DD" w:rsidRPr="00B612F4">
        <w:t>Proposals must be submitted</w:t>
      </w:r>
      <w:r w:rsidR="008C1AFE" w:rsidRPr="00B612F4">
        <w:t xml:space="preserve"> by the proposal due date and time</w:t>
      </w:r>
      <w:r w:rsidR="00771BD6">
        <w:rPr>
          <w:lang w:val="en-US"/>
        </w:rPr>
        <w:t xml:space="preserve">.  </w:t>
      </w:r>
      <w:r w:rsidR="00CE2795" w:rsidRPr="001223D0">
        <w:rPr>
          <w:b/>
        </w:rPr>
        <w:t>A separate sheet must be provided that clearly states which sections</w:t>
      </w:r>
      <w:r w:rsidR="00771BD6">
        <w:rPr>
          <w:b/>
          <w:lang w:val="en-US"/>
        </w:rPr>
        <w:t xml:space="preserve">, if any, </w:t>
      </w:r>
      <w:r w:rsidR="00CE2795" w:rsidRPr="001223D0">
        <w:rPr>
          <w:b/>
        </w:rPr>
        <w:t>have been submitted as proprietary or have copyrighted materials.</w:t>
      </w:r>
      <w:r w:rsidR="008C1AFE" w:rsidRPr="00B612F4">
        <w:t xml:space="preserve">  </w:t>
      </w:r>
      <w:r w:rsidR="000F29CB" w:rsidRPr="00BC4936">
        <w:t xml:space="preserve">All proprietary information the bidder wishes the State to withhold must be submitted in accordance with the instructions outlined in Section III, </w:t>
      </w:r>
      <w:r w:rsidR="000F29CB">
        <w:t>Proprietary Information</w:t>
      </w:r>
      <w:r w:rsidR="000F29CB" w:rsidRPr="00BC4936">
        <w:t xml:space="preserve">. </w:t>
      </w:r>
      <w:r w:rsidR="000F29CB">
        <w:t xml:space="preserve"> Proposal responses should include the completed</w:t>
      </w:r>
      <w:r w:rsidR="000F29CB" w:rsidRPr="00B612F4">
        <w:t xml:space="preserve"> Form </w:t>
      </w:r>
      <w:r w:rsidR="000F29CB">
        <w:t>A</w:t>
      </w:r>
      <w:r w:rsidR="000F29CB" w:rsidRPr="00B612F4">
        <w:t xml:space="preserve">, </w:t>
      </w:r>
      <w:r w:rsidR="000F29CB">
        <w:t>Bidder Contact Sheet</w:t>
      </w:r>
      <w:r w:rsidR="00B23F20">
        <w:rPr>
          <w:lang w:val="en-US"/>
        </w:rPr>
        <w:t xml:space="preserve">.  </w:t>
      </w:r>
      <w:r w:rsidR="008C1AFE" w:rsidRPr="00B612F4">
        <w:t xml:space="preserve">Proposals must reference the </w:t>
      </w:r>
      <w:r w:rsidR="00404C21">
        <w:rPr>
          <w:lang w:val="en-US"/>
        </w:rPr>
        <w:t>Request</w:t>
      </w:r>
      <w:r w:rsidR="00F15631" w:rsidRPr="00B612F4">
        <w:t xml:space="preserve"> </w:t>
      </w:r>
      <w:r w:rsidR="008C1AFE" w:rsidRPr="00B612F4">
        <w:t xml:space="preserve">for </w:t>
      </w:r>
      <w:r w:rsidR="00404C21">
        <w:rPr>
          <w:lang w:val="en-US"/>
        </w:rPr>
        <w:t>Proposal</w:t>
      </w:r>
      <w:r w:rsidR="00F15631" w:rsidRPr="00B612F4">
        <w:t xml:space="preserve"> </w:t>
      </w:r>
      <w:r w:rsidR="008C1AFE" w:rsidRPr="00B612F4">
        <w:t xml:space="preserve">number and be sent to the specified address.  Please note that the address label </w:t>
      </w:r>
      <w:r w:rsidR="009B2FCB" w:rsidRPr="00B612F4">
        <w:t xml:space="preserve">should </w:t>
      </w:r>
      <w:r w:rsidR="008C1AFE" w:rsidRPr="00B612F4">
        <w:t xml:space="preserve">appear </w:t>
      </w:r>
      <w:r w:rsidR="00243B96">
        <w:t>in Section II</w:t>
      </w:r>
      <w:r w:rsidR="00771BD6">
        <w:rPr>
          <w:lang w:val="en-US"/>
        </w:rPr>
        <w:t>,</w:t>
      </w:r>
      <w:r w:rsidR="00243B96">
        <w:t xml:space="preserve"> part A </w:t>
      </w:r>
      <w:r w:rsidR="008C1AFE" w:rsidRPr="00B612F4">
        <w:t>as specified on the face of each container</w:t>
      </w:r>
      <w:r w:rsidR="00243B96" w:rsidRPr="00243B96">
        <w:t xml:space="preserve"> </w:t>
      </w:r>
      <w:r w:rsidR="00243B96">
        <w:t>or bidder’s bid response packet</w:t>
      </w:r>
      <w:r w:rsidR="008C1AFE" w:rsidRPr="00B612F4">
        <w:t xml:space="preserve">.  </w:t>
      </w:r>
      <w:r w:rsidR="000F29CB">
        <w:t>Rejected l</w:t>
      </w:r>
      <w:r w:rsidR="000F29CB" w:rsidRPr="00CC642B">
        <w:t xml:space="preserve">ate proposals </w:t>
      </w:r>
      <w:r w:rsidR="000F29CB">
        <w:t>will</w:t>
      </w:r>
      <w:r w:rsidR="000F29CB" w:rsidRPr="00CC642B">
        <w:t xml:space="preserve"> be returned to the bidder unopened</w:t>
      </w:r>
      <w:r w:rsidR="000F29CB">
        <w:t>, if requested, at bidder's expense</w:t>
      </w:r>
      <w:r w:rsidR="000F29CB" w:rsidRPr="00CC642B">
        <w:t xml:space="preserve">.  </w:t>
      </w:r>
      <w:r w:rsidR="008C1AFE" w:rsidRPr="00B612F4">
        <w:t xml:space="preserve">If a recipient phone number is required for delivery purposes, </w:t>
      </w:r>
      <w:bookmarkStart w:id="17" w:name="Text108"/>
      <w:r w:rsidR="00771BD6">
        <w:rPr>
          <w:lang w:val="en-US"/>
        </w:rPr>
        <w:t xml:space="preserve">(402) 471-2301 </w:t>
      </w:r>
      <w:bookmarkEnd w:id="17"/>
      <w:r w:rsidR="008C1AFE" w:rsidRPr="00B612F4">
        <w:t xml:space="preserve">should be used.  The </w:t>
      </w:r>
      <w:r w:rsidR="00F15631">
        <w:rPr>
          <w:lang w:val="en-US"/>
        </w:rPr>
        <w:t>Request</w:t>
      </w:r>
      <w:r w:rsidR="00F15631" w:rsidRPr="00B612F4">
        <w:t xml:space="preserve"> </w:t>
      </w:r>
      <w:r w:rsidR="008C1AFE" w:rsidRPr="00B612F4">
        <w:t xml:space="preserve">for </w:t>
      </w:r>
      <w:r w:rsidR="00F15631">
        <w:rPr>
          <w:lang w:val="en-US"/>
        </w:rPr>
        <w:t>Proposal</w:t>
      </w:r>
      <w:r w:rsidR="00F15631" w:rsidRPr="00B612F4">
        <w:t xml:space="preserve"> </w:t>
      </w:r>
      <w:r w:rsidR="008C1AFE" w:rsidRPr="00B612F4">
        <w:t>number must be included in all correspondence.</w:t>
      </w:r>
    </w:p>
    <w:p w:rsidR="008C1AFE" w:rsidRPr="00B612F4" w:rsidRDefault="008C1AFE" w:rsidP="003851BD">
      <w:pPr>
        <w:pStyle w:val="Level2Body"/>
      </w:pPr>
    </w:p>
    <w:p w:rsidR="008C1AFE" w:rsidRPr="00B612F4" w:rsidRDefault="008C1AFE" w:rsidP="003851BD">
      <w:pPr>
        <w:pStyle w:val="Level2Body"/>
      </w:pPr>
      <w:r w:rsidRPr="00B612F4">
        <w:t xml:space="preserve">Emphasis should be concentrated on conformance to the Request for Proposal instructions, responsiveness to requirements, completeness and clarity of content. If the </w:t>
      </w:r>
      <w:r w:rsidR="00CE2795" w:rsidRPr="00B612F4">
        <w:t>bidder’s</w:t>
      </w:r>
      <w:r w:rsidRPr="00B612F4">
        <w:t xml:space="preserve"> proposal is presented in such a fashion that makes evaluation difficult or overly time consuming, it is likely that points will be lost in the evaluation process. Elaborate and lengthy proposals are neither necessary nor desired.</w:t>
      </w:r>
    </w:p>
    <w:p w:rsidR="008C1AFE" w:rsidRPr="00B612F4" w:rsidRDefault="008C1AFE" w:rsidP="003851BD">
      <w:pPr>
        <w:pStyle w:val="Level2Body"/>
      </w:pPr>
    </w:p>
    <w:p w:rsidR="00104CEA" w:rsidRDefault="00104CEA" w:rsidP="003851BD">
      <w:pPr>
        <w:pStyle w:val="Level2Body"/>
        <w:rPr>
          <w:lang w:val="en-US"/>
        </w:rPr>
      </w:pPr>
      <w:r>
        <w:t xml:space="preserve">The Technical and Cost Proposals </w:t>
      </w:r>
      <w:r w:rsidR="009B2FCB" w:rsidRPr="00B612F4">
        <w:t xml:space="preserve">should </w:t>
      </w:r>
      <w:r>
        <w:t>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must be numbered consecutively within sections.  Figures and tables must be numbered and referenced in the text by that number.  They should be placed as close as possible to the referencing text.</w:t>
      </w:r>
    </w:p>
    <w:p w:rsidR="00BB119D" w:rsidRDefault="00BB119D" w:rsidP="003851BD">
      <w:pPr>
        <w:pStyle w:val="Level2Body"/>
        <w:rPr>
          <w:lang w:val="en-US"/>
        </w:rPr>
      </w:pPr>
    </w:p>
    <w:p w:rsidR="00BB119D" w:rsidRDefault="00BB119D" w:rsidP="00BB119D">
      <w:pPr>
        <w:pStyle w:val="Level2Body"/>
      </w:pPr>
      <w:r w:rsidRPr="000C4F49">
        <w:t xml:space="preserve">IMPORTANT NOTICE:  Pursuant to § 84-602, all State contracts in effect as of January 1, 2014 will be posted to a public website beginning July 1, 2014.  Any non-proprietary, non-copyrighted information or other information not specifically excluded by § 84-712.05 </w:t>
      </w:r>
      <w:r w:rsidRPr="00AF27EF">
        <w:rPr>
          <w:b/>
        </w:rPr>
        <w:t>WILL BE POSTED FOR PUBLIC VIEWING</w:t>
      </w:r>
      <w:r w:rsidRPr="00AF27EF">
        <w:t>.</w:t>
      </w:r>
    </w:p>
    <w:p w:rsidR="00104CEA" w:rsidRDefault="00104CEA" w:rsidP="003851BD">
      <w:pPr>
        <w:pStyle w:val="Level2Body"/>
      </w:pPr>
    </w:p>
    <w:p w:rsidR="008C1AFE" w:rsidRPr="00B612F4" w:rsidRDefault="008C1AFE" w:rsidP="00365299">
      <w:pPr>
        <w:pStyle w:val="Level2"/>
      </w:pPr>
      <w:bookmarkStart w:id="18" w:name="_Toc389117311"/>
      <w:r w:rsidRPr="00B612F4">
        <w:t>PROPOSAL OPENING</w:t>
      </w:r>
      <w:bookmarkEnd w:id="18"/>
      <w:r w:rsidRPr="00B612F4">
        <w:t xml:space="preserve"> </w:t>
      </w:r>
      <w:r w:rsidRPr="00B612F4">
        <w:fldChar w:fldCharType="begin"/>
      </w:r>
      <w:r w:rsidRPr="00B612F4">
        <w:instrText>tc "PROPOSAL OPENING " \l 2</w:instrText>
      </w:r>
      <w:r w:rsidRPr="00B612F4">
        <w:fldChar w:fldCharType="end"/>
      </w:r>
    </w:p>
    <w:p w:rsidR="00487605" w:rsidRDefault="008C1AFE" w:rsidP="00487605">
      <w:pPr>
        <w:pStyle w:val="Level2Body"/>
      </w:pPr>
      <w:r w:rsidRPr="00B612F4">
        <w:t xml:space="preserve">The sealed proposals will be publicly opened and the bidding </w:t>
      </w:r>
      <w:r w:rsidR="00685CE2" w:rsidRPr="00B612F4">
        <w:t>entities</w:t>
      </w:r>
      <w:r w:rsidRPr="00B612F4">
        <w:t xml:space="preserve"> announced on the date, time</w:t>
      </w:r>
      <w:r w:rsidR="00BB119D">
        <w:rPr>
          <w:lang w:val="en-US"/>
        </w:rPr>
        <w:t>,</w:t>
      </w:r>
      <w:r w:rsidRPr="00B612F4">
        <w:t xml:space="preserve"> and location </w:t>
      </w:r>
      <w:r w:rsidR="00F1530D">
        <w:t>shown</w:t>
      </w:r>
      <w:r w:rsidR="00F1530D" w:rsidRPr="00B612F4">
        <w:t xml:space="preserve"> </w:t>
      </w:r>
      <w:r w:rsidRPr="00B612F4">
        <w:t>in the Schedule of Events.</w:t>
      </w:r>
      <w:r w:rsidR="00CE2795" w:rsidRPr="00B612F4">
        <w:t xml:space="preserve"> </w:t>
      </w:r>
      <w:r w:rsidR="00B0251B" w:rsidRPr="00B612F4">
        <w:t xml:space="preserve"> </w:t>
      </w:r>
      <w:r w:rsidR="00913ED3" w:rsidRPr="00F421FF">
        <w:t xml:space="preserve">Proposals will be available for viewing by those present </w:t>
      </w:r>
      <w:r w:rsidR="00B23F20" w:rsidRPr="00F421FF">
        <w:t>a</w:t>
      </w:r>
      <w:r w:rsidR="00B23F20">
        <w:rPr>
          <w:lang w:val="en-US"/>
        </w:rPr>
        <w:t>t</w:t>
      </w:r>
      <w:r w:rsidR="00B23F20" w:rsidRPr="00F421FF">
        <w:t xml:space="preserve"> </w:t>
      </w:r>
      <w:r w:rsidR="00913ED3" w:rsidRPr="00F421FF">
        <w:t>the proposal opening</w:t>
      </w:r>
      <w:r w:rsidR="00913ED3" w:rsidRPr="00DD79C3">
        <w:t xml:space="preserve">. </w:t>
      </w:r>
      <w:r w:rsidR="00487605" w:rsidRPr="00DD79C3">
        <w:t xml:space="preserve"> </w:t>
      </w:r>
      <w:r w:rsidR="001A1E85" w:rsidRPr="00DD79C3">
        <w:t xml:space="preserve">Vendors may also contact the </w:t>
      </w:r>
      <w:r w:rsidR="00101BEA">
        <w:rPr>
          <w:lang w:val="en-US"/>
        </w:rPr>
        <w:t>NPRB</w:t>
      </w:r>
      <w:r w:rsidR="001A1E85" w:rsidRPr="00DD79C3">
        <w:t xml:space="preserve"> to schedule an appointment for viewing proposals after the </w:t>
      </w:r>
      <w:r w:rsidR="00B23F20">
        <w:rPr>
          <w:lang w:val="en-US"/>
        </w:rPr>
        <w:t>Intent to Award has been posted to the website</w:t>
      </w:r>
      <w:r w:rsidR="001A1E85" w:rsidRPr="00DD79C3">
        <w:t>.</w:t>
      </w:r>
    </w:p>
    <w:p w:rsidR="009241D9" w:rsidRDefault="009241D9" w:rsidP="003851BD">
      <w:pPr>
        <w:pStyle w:val="Level2Body"/>
      </w:pPr>
    </w:p>
    <w:p w:rsidR="009241D9" w:rsidRPr="00CC642B" w:rsidRDefault="009241D9" w:rsidP="00365299">
      <w:pPr>
        <w:pStyle w:val="Level2"/>
      </w:pPr>
      <w:bookmarkStart w:id="19" w:name="_Toc122765857"/>
      <w:bookmarkStart w:id="20" w:name="_Toc389117312"/>
      <w:r w:rsidRPr="00CC642B">
        <w:t>LATE PROPOSALS</w:t>
      </w:r>
      <w:bookmarkEnd w:id="19"/>
      <w:bookmarkEnd w:id="20"/>
    </w:p>
    <w:p w:rsidR="009241D9" w:rsidRPr="00B612F4" w:rsidRDefault="009241D9" w:rsidP="003851BD">
      <w:pPr>
        <w:pStyle w:val="Level2Body"/>
      </w:pPr>
      <w:r w:rsidRPr="00CC642B">
        <w:t xml:space="preserve">Proposals received after the time and date of the proposal opening will be considered late proposals.  </w:t>
      </w:r>
      <w:r w:rsidR="008E7341">
        <w:t>Rejected l</w:t>
      </w:r>
      <w:r w:rsidR="008E7341" w:rsidRPr="00CC642B">
        <w:t xml:space="preserve">ate proposals </w:t>
      </w:r>
      <w:r w:rsidR="008E7341">
        <w:t>will</w:t>
      </w:r>
      <w:r w:rsidR="008E7341" w:rsidRPr="00CC642B">
        <w:t xml:space="preserve"> be returned to the bidder unopened</w:t>
      </w:r>
      <w:r w:rsidR="008E7341">
        <w:t>, if requested, at bidder's expense</w:t>
      </w:r>
      <w:r w:rsidR="008E7341" w:rsidRPr="00CC642B">
        <w:t>.  The State is not responsible for proposals that are late or lost due to mail service inadequacies, traffic</w:t>
      </w:r>
      <w:r w:rsidR="00BB119D">
        <w:rPr>
          <w:lang w:val="en-US"/>
        </w:rPr>
        <w:t>,</w:t>
      </w:r>
      <w:r w:rsidR="008E7341" w:rsidRPr="00CC642B">
        <w:t xml:space="preserve"> or </w:t>
      </w:r>
      <w:r w:rsidR="008E7341">
        <w:t xml:space="preserve">any </w:t>
      </w:r>
      <w:r w:rsidR="008E7341" w:rsidRPr="00CC642B">
        <w:t>other reason</w:t>
      </w:r>
      <w:r w:rsidR="008E7341">
        <w:t>(</w:t>
      </w:r>
      <w:r w:rsidR="008E7341" w:rsidRPr="00CC642B">
        <w:t>s</w:t>
      </w:r>
      <w:r w:rsidR="008E7341">
        <w:t>)</w:t>
      </w:r>
      <w:r w:rsidR="008E7341" w:rsidRPr="00CC642B">
        <w:t>.</w:t>
      </w:r>
    </w:p>
    <w:p w:rsidR="008C1AFE" w:rsidRPr="00B612F4" w:rsidRDefault="008C1AFE" w:rsidP="003851BD">
      <w:pPr>
        <w:pStyle w:val="Level2Body"/>
      </w:pPr>
    </w:p>
    <w:p w:rsidR="008C1AFE" w:rsidRPr="00B612F4" w:rsidRDefault="008C1AFE" w:rsidP="00365299">
      <w:pPr>
        <w:pStyle w:val="Level2"/>
      </w:pPr>
      <w:bookmarkStart w:id="21" w:name="_Toc389117313"/>
      <w:r w:rsidRPr="00B612F4">
        <w:t>REJECTION OF PROPOSALS</w:t>
      </w:r>
      <w:bookmarkEnd w:id="21"/>
      <w:r w:rsidRPr="00B612F4">
        <w:t xml:space="preserve"> </w:t>
      </w:r>
      <w:r w:rsidRPr="00B612F4">
        <w:fldChar w:fldCharType="begin"/>
      </w:r>
      <w:r w:rsidRPr="00B612F4">
        <w:instrText>tc "REJECTIONS OF PROPOSALS " \l 2</w:instrText>
      </w:r>
      <w:r w:rsidRPr="00B612F4">
        <w:fldChar w:fldCharType="end"/>
      </w:r>
    </w:p>
    <w:p w:rsidR="008C1AFE" w:rsidRPr="00B612F4" w:rsidRDefault="008C1AFE" w:rsidP="003851BD">
      <w:pPr>
        <w:pStyle w:val="Level2Body"/>
      </w:pPr>
      <w:r w:rsidRPr="00B612F4">
        <w:t xml:space="preserve">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w:t>
      </w:r>
      <w:r w:rsidR="00CE2795" w:rsidRPr="00B612F4">
        <w:t>bidder</w:t>
      </w:r>
      <w:r w:rsidR="00B0251B" w:rsidRPr="00B612F4">
        <w:t>’</w:t>
      </w:r>
      <w:r w:rsidR="00CE2795" w:rsidRPr="00B612F4">
        <w:t>s</w:t>
      </w:r>
      <w:r w:rsidRPr="00B612F4">
        <w:t xml:space="preserve"> competitive position.  All awards will be made in a manner deemed in the best interest of the State.</w:t>
      </w:r>
    </w:p>
    <w:p w:rsidR="008C1AFE" w:rsidRPr="00B612F4" w:rsidRDefault="008C1AFE" w:rsidP="003851BD">
      <w:pPr>
        <w:pStyle w:val="Level2Body"/>
      </w:pPr>
    </w:p>
    <w:p w:rsidR="009B2FCB" w:rsidRPr="00AE32A1" w:rsidRDefault="009B2FCB" w:rsidP="009B2FCB">
      <w:pPr>
        <w:pStyle w:val="Level2"/>
      </w:pPr>
      <w:bookmarkStart w:id="22" w:name="_Toc149105023"/>
      <w:bookmarkStart w:id="23" w:name="_Toc389117314"/>
      <w:r w:rsidRPr="00AE32A1">
        <w:t>EVALUATION</w:t>
      </w:r>
      <w:bookmarkEnd w:id="22"/>
      <w:r w:rsidR="008E7341">
        <w:t xml:space="preserve"> OF PROPOSALS</w:t>
      </w:r>
      <w:bookmarkEnd w:id="23"/>
      <w:r w:rsidRPr="00AE32A1">
        <w:t xml:space="preserve"> </w:t>
      </w:r>
      <w:r w:rsidRPr="00AE32A1">
        <w:fldChar w:fldCharType="begin"/>
      </w:r>
      <w:r w:rsidRPr="00AE32A1">
        <w:instrText>tc "PROPOSAL EVALUATION " \l 2</w:instrText>
      </w:r>
      <w:r w:rsidRPr="00AE32A1">
        <w:fldChar w:fldCharType="end"/>
      </w:r>
    </w:p>
    <w:p w:rsidR="009B2FCB" w:rsidRDefault="009B2FCB" w:rsidP="009B2FCB">
      <w:pPr>
        <w:pStyle w:val="Level2Body"/>
      </w:pPr>
      <w:r w:rsidRPr="00B612F4">
        <w:t xml:space="preserve">All responses to this Request for Proposal which fulfill all mandatory requirements will be evaluated.  Each category will have a maximum possible point potential.  The State will conduct a fair, impartial and comprehensive evaluation of all proposals in accordance with the criteria set forth below.  </w:t>
      </w:r>
      <w:r w:rsidRPr="00A147EE">
        <w:t>Areas that will be addressed and scored during the evaluation include:</w:t>
      </w:r>
    </w:p>
    <w:p w:rsidR="009B2FCB" w:rsidRPr="00B612F4" w:rsidRDefault="009B2FCB" w:rsidP="009B2FCB">
      <w:pPr>
        <w:pStyle w:val="Level2Body"/>
      </w:pPr>
    </w:p>
    <w:p w:rsidR="009B2FCB" w:rsidRPr="004C2242" w:rsidRDefault="009B2FCB" w:rsidP="004C2242">
      <w:pPr>
        <w:pStyle w:val="Level3"/>
      </w:pPr>
      <w:r w:rsidRPr="004C2242">
        <w:t>Corporate Overview shall include but is not limited to</w:t>
      </w:r>
      <w:r w:rsidR="00BB119D">
        <w:t>:</w:t>
      </w:r>
    </w:p>
    <w:p w:rsidR="000C39D1" w:rsidRPr="00C327EF" w:rsidRDefault="000C39D1" w:rsidP="000C39D1">
      <w:pPr>
        <w:pStyle w:val="Level4"/>
        <w:widowControl w:val="0"/>
      </w:pPr>
      <w:r>
        <w:t>t</w:t>
      </w:r>
      <w:r w:rsidRPr="00C327EF">
        <w:t>he ability, capacity</w:t>
      </w:r>
      <w:r w:rsidR="00BB119D">
        <w:t>,</w:t>
      </w:r>
      <w:r w:rsidRPr="00C327EF">
        <w:t xml:space="preserve"> and skill of the bidder to deliver and implement the system or project that meets the requirements of the Request for Proposal;</w:t>
      </w:r>
    </w:p>
    <w:p w:rsidR="000C39D1" w:rsidRPr="00C327EF" w:rsidRDefault="000C39D1" w:rsidP="000C39D1">
      <w:pPr>
        <w:pStyle w:val="Level4"/>
        <w:widowControl w:val="0"/>
      </w:pPr>
      <w:r>
        <w:t>t</w:t>
      </w:r>
      <w:r w:rsidRPr="00C327EF">
        <w:t>he character, integrity, reputation, judgment, experience</w:t>
      </w:r>
      <w:r w:rsidR="00BB119D">
        <w:t>,</w:t>
      </w:r>
      <w:r w:rsidRPr="00C327EF">
        <w:t xml:space="preserve"> and efficiency of the bidder;</w:t>
      </w:r>
    </w:p>
    <w:p w:rsidR="000C39D1" w:rsidRPr="00C327EF" w:rsidRDefault="000C39D1" w:rsidP="000C39D1">
      <w:pPr>
        <w:pStyle w:val="Level4"/>
        <w:widowControl w:val="0"/>
      </w:pPr>
      <w:r>
        <w:t>w</w:t>
      </w:r>
      <w:r w:rsidRPr="00C327EF">
        <w:t xml:space="preserve">hether the bidder can perform the </w:t>
      </w:r>
      <w:r w:rsidR="003805F6">
        <w:t>contract</w:t>
      </w:r>
      <w:r w:rsidRPr="00C327EF">
        <w:t xml:space="preserve"> within the specified time frame;</w:t>
      </w:r>
    </w:p>
    <w:p w:rsidR="000C39D1" w:rsidRPr="00C327EF" w:rsidRDefault="000C39D1" w:rsidP="000C39D1">
      <w:pPr>
        <w:pStyle w:val="Level4"/>
        <w:widowControl w:val="0"/>
      </w:pPr>
      <w:r>
        <w:t>t</w:t>
      </w:r>
      <w:r w:rsidRPr="00C327EF">
        <w:t xml:space="preserve">he quality of bidder performance on prior </w:t>
      </w:r>
      <w:r w:rsidR="003805F6">
        <w:t>contract</w:t>
      </w:r>
      <w:r w:rsidRPr="00C327EF">
        <w:t>s;</w:t>
      </w:r>
    </w:p>
    <w:p w:rsidR="000C39D1" w:rsidRDefault="000C39D1" w:rsidP="000C39D1">
      <w:pPr>
        <w:pStyle w:val="Level4"/>
        <w:widowControl w:val="0"/>
      </w:pPr>
      <w:r>
        <w:t>s</w:t>
      </w:r>
      <w:r w:rsidRPr="00C327EF">
        <w:t xml:space="preserve">uch other information that may be secured and that has a bearing on the decision to award the </w:t>
      </w:r>
      <w:r w:rsidR="003805F6">
        <w:t>contract</w:t>
      </w:r>
      <w:r>
        <w:t>;</w:t>
      </w:r>
    </w:p>
    <w:p w:rsidR="009B2FCB" w:rsidRPr="004C2242" w:rsidRDefault="009B2FCB" w:rsidP="004C2242">
      <w:pPr>
        <w:pStyle w:val="Level3"/>
      </w:pPr>
      <w:r w:rsidRPr="004C2242">
        <w:t>Technical Approach; and</w:t>
      </w:r>
    </w:p>
    <w:p w:rsidR="009B2FCB" w:rsidRPr="004C2242" w:rsidRDefault="009B2FCB" w:rsidP="004C2242">
      <w:pPr>
        <w:pStyle w:val="Level3"/>
      </w:pPr>
      <w:r w:rsidRPr="004C2242">
        <w:t xml:space="preserve">Cost Proposal. </w:t>
      </w:r>
    </w:p>
    <w:p w:rsidR="009B2FCB" w:rsidRDefault="009B2FCB" w:rsidP="009B2FCB">
      <w:pPr>
        <w:pStyle w:val="Level2Body"/>
        <w:rPr>
          <w:lang w:val="en-US"/>
        </w:rPr>
      </w:pPr>
    </w:p>
    <w:p w:rsidR="001D621A" w:rsidRDefault="00BB119D" w:rsidP="001D621A">
      <w:pPr>
        <w:pStyle w:val="Level2Body"/>
      </w:pPr>
      <w:r>
        <w:rPr>
          <w:lang w:val="en-US"/>
        </w:rPr>
        <w:t>Nebraska Revised</w:t>
      </w:r>
      <w:r>
        <w:t xml:space="preserve"> </w:t>
      </w:r>
      <w:r w:rsidR="001D621A">
        <w:t xml:space="preserve">Statute </w:t>
      </w:r>
      <w:r w:rsidRPr="00FC5F80">
        <w:rPr>
          <w:bCs/>
          <w:szCs w:val="22"/>
        </w:rPr>
        <w:t>§</w:t>
      </w:r>
      <w:r w:rsidR="00101BEA">
        <w:rPr>
          <w:bCs/>
          <w:szCs w:val="22"/>
          <w:lang w:val="en-US"/>
        </w:rPr>
        <w:t xml:space="preserve"> </w:t>
      </w:r>
      <w:r w:rsidR="001D621A">
        <w:t xml:space="preserve">73-107 allows for a preference for a resident disabled veteran or business located in </w:t>
      </w:r>
      <w:r w:rsidR="004433B3">
        <w:rPr>
          <w:lang w:val="en-US"/>
        </w:rPr>
        <w:t xml:space="preserve">a </w:t>
      </w:r>
      <w:r w:rsidR="001D621A">
        <w:t>designated enterprise zone.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1D621A" w:rsidRDefault="001D621A" w:rsidP="001D621A">
      <w:pPr>
        <w:pStyle w:val="Level2Body"/>
      </w:pPr>
    </w:p>
    <w:p w:rsidR="001D621A" w:rsidRDefault="001D621A" w:rsidP="001D621A">
      <w:pPr>
        <w:pStyle w:val="Level2Body"/>
      </w:pPr>
      <w: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t>i</w:t>
      </w:r>
      <w:proofErr w:type="spellEnd"/>
      <w: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D621A" w:rsidRDefault="001D621A" w:rsidP="001D621A">
      <w:pPr>
        <w:pStyle w:val="Level2Body"/>
      </w:pPr>
    </w:p>
    <w:p w:rsidR="001D621A" w:rsidRDefault="001D621A" w:rsidP="001D621A">
      <w:pPr>
        <w:pStyle w:val="Level2Body"/>
      </w:pPr>
      <w:r>
        <w:t xml:space="preserve">Therefore, if a resident disabled veteran or business located in </w:t>
      </w:r>
      <w:r w:rsidR="0008089A">
        <w:rPr>
          <w:lang w:val="en-US"/>
        </w:rPr>
        <w:t xml:space="preserve">a </w:t>
      </w:r>
      <w:r>
        <w:t>designated enterprise zone submits a bid in accordance with Neb. Rev. Stat. §</w:t>
      </w:r>
      <w:r w:rsidR="00101BEA">
        <w:rPr>
          <w:lang w:val="en-US"/>
        </w:rPr>
        <w:t xml:space="preserve"> </w:t>
      </w:r>
      <w:r>
        <w:t xml:space="preserve">73-107 and has checked “yes” requesting priority/preference to be considered in the award of this contract, the following will need to be submitted by the vendor within </w:t>
      </w:r>
      <w:r w:rsidR="00BB119D">
        <w:rPr>
          <w:lang w:val="en-US"/>
        </w:rPr>
        <w:t>ten (</w:t>
      </w:r>
      <w:r>
        <w:t>10</w:t>
      </w:r>
      <w:r w:rsidR="00BB119D">
        <w:rPr>
          <w:lang w:val="en-US"/>
        </w:rPr>
        <w:t>)</w:t>
      </w:r>
      <w:r>
        <w:t xml:space="preserve"> business days of request:</w:t>
      </w:r>
    </w:p>
    <w:p w:rsidR="001D621A" w:rsidRDefault="001D621A" w:rsidP="001D621A">
      <w:pPr>
        <w:pStyle w:val="Level2Body"/>
      </w:pPr>
    </w:p>
    <w:p w:rsidR="001D621A" w:rsidRDefault="001D621A" w:rsidP="00A34385">
      <w:pPr>
        <w:pStyle w:val="Level4"/>
        <w:numPr>
          <w:ilvl w:val="3"/>
          <w:numId w:val="8"/>
        </w:numPr>
      </w:pPr>
      <w:r>
        <w:t>Documentation from the United States Armed Forces confirming service</w:t>
      </w:r>
      <w:r w:rsidR="00BB119D">
        <w:t xml:space="preserve">; </w:t>
      </w:r>
    </w:p>
    <w:p w:rsidR="001D621A" w:rsidRDefault="001D621A" w:rsidP="00A34385">
      <w:pPr>
        <w:pStyle w:val="Level4"/>
        <w:numPr>
          <w:ilvl w:val="3"/>
          <w:numId w:val="8"/>
        </w:numPr>
      </w:pPr>
      <w:r>
        <w:t>Documentation of discharge or otherwise separated characterization of honorable or general (under honorable conditions)</w:t>
      </w:r>
      <w:r w:rsidR="00BB119D">
        <w:t>;</w:t>
      </w:r>
    </w:p>
    <w:p w:rsidR="001D621A" w:rsidRDefault="001D621A" w:rsidP="00A34385">
      <w:pPr>
        <w:pStyle w:val="Level4"/>
        <w:numPr>
          <w:ilvl w:val="3"/>
          <w:numId w:val="8"/>
        </w:numPr>
      </w:pPr>
      <w:r>
        <w:lastRenderedPageBreak/>
        <w:t>Disability rating letter issued by the United States Department of Veterans Affairs establishing a service-connected disability or a disability determination from the United States Department of Defense; and</w:t>
      </w:r>
    </w:p>
    <w:p w:rsidR="001D621A" w:rsidRDefault="001D621A" w:rsidP="00A34385">
      <w:pPr>
        <w:pStyle w:val="Level4"/>
        <w:numPr>
          <w:ilvl w:val="3"/>
          <w:numId w:val="8"/>
        </w:numPr>
      </w:pPr>
      <w:r>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BB119D" w:rsidRDefault="00BB119D" w:rsidP="00BB119D">
      <w:pPr>
        <w:pStyle w:val="Level4"/>
        <w:numPr>
          <w:ilvl w:val="0"/>
          <w:numId w:val="0"/>
        </w:numPr>
        <w:ind w:left="2160"/>
      </w:pPr>
    </w:p>
    <w:p w:rsidR="001D621A" w:rsidRDefault="001D621A" w:rsidP="001D621A">
      <w:pPr>
        <w:pStyle w:val="Level4"/>
        <w:numPr>
          <w:ilvl w:val="0"/>
          <w:numId w:val="0"/>
        </w:numPr>
        <w:ind w:left="720"/>
      </w:pPr>
      <w:r>
        <w:t xml:space="preserve">Failure to submit the requested documentation within </w:t>
      </w:r>
      <w:r w:rsidR="00BB119D">
        <w:t>ten (</w:t>
      </w:r>
      <w:r>
        <w:t>10</w:t>
      </w:r>
      <w:r w:rsidR="00BB119D">
        <w:t>)</w:t>
      </w:r>
      <w:r>
        <w:t xml:space="preserve"> business days of notice will disqualify the bidder from consideration of the preference.</w:t>
      </w:r>
    </w:p>
    <w:p w:rsidR="001D621A" w:rsidRPr="008E7A8C" w:rsidRDefault="001D621A" w:rsidP="009B2FCB">
      <w:pPr>
        <w:pStyle w:val="Level2Body"/>
        <w:rPr>
          <w:lang w:val="en-US"/>
        </w:rPr>
      </w:pPr>
    </w:p>
    <w:p w:rsidR="00CC24DB" w:rsidRPr="00B612F4" w:rsidRDefault="009B2FCB" w:rsidP="005B7875">
      <w:pPr>
        <w:ind w:left="720"/>
      </w:pPr>
      <w:r w:rsidRPr="00B612F4">
        <w:t xml:space="preserve">Evaluation criteria will become public information at the time of the Request for Proposal opening.  </w:t>
      </w:r>
      <w:r>
        <w:t>Evaluation</w:t>
      </w:r>
      <w:r w:rsidRPr="00B612F4">
        <w:t xml:space="preserve"> criteria and a list of respondents will be posted to the </w:t>
      </w:r>
      <w:r>
        <w:t>Internet at:</w:t>
      </w:r>
      <w:r w:rsidR="005B7875">
        <w:t xml:space="preserve"> </w:t>
      </w:r>
      <w:hyperlink r:id="rId23" w:history="1">
        <w:r w:rsidR="005B7875" w:rsidRPr="004B2684">
          <w:rPr>
            <w:rStyle w:val="Hyperlink"/>
          </w:rPr>
          <w:t>http://das.nebraska.gov/materiel/purchase_bureau/vendor/agency-rfp.html</w:t>
        </w:r>
      </w:hyperlink>
      <w:r>
        <w:t>.</w:t>
      </w:r>
      <w:r w:rsidR="005B7875">
        <w:t xml:space="preserve"> </w:t>
      </w:r>
      <w:r w:rsidRPr="00B612F4">
        <w:t xml:space="preserve"> Evaluation criteria will not be released prior to the proposal opening.</w:t>
      </w:r>
    </w:p>
    <w:p w:rsidR="008C1AFE" w:rsidRDefault="008C1AFE" w:rsidP="003851BD">
      <w:pPr>
        <w:pStyle w:val="Level2Body"/>
        <w:rPr>
          <w:lang w:val="en-US"/>
        </w:rPr>
      </w:pPr>
    </w:p>
    <w:p w:rsidR="00A34385" w:rsidRDefault="00A34385" w:rsidP="00FF3BFF">
      <w:pPr>
        <w:pStyle w:val="Level2"/>
      </w:pPr>
      <w:bookmarkStart w:id="24" w:name="_Toc389117315"/>
      <w:r>
        <w:t>EVALUATION COMMITTEE</w:t>
      </w:r>
      <w:bookmarkEnd w:id="24"/>
    </w:p>
    <w:p w:rsidR="008C1AFE" w:rsidRPr="00B612F4" w:rsidRDefault="008C1AFE" w:rsidP="003851BD">
      <w:pPr>
        <w:pStyle w:val="Level2Body"/>
        <w:rPr>
          <w:highlight w:val="magenta"/>
        </w:rPr>
      </w:pPr>
      <w:r w:rsidRPr="00B612F4">
        <w:t xml:space="preserve">Proposals will be independently evaluated by members of the Evaluation Committee(s).  </w:t>
      </w:r>
      <w:r w:rsidR="000F0D47">
        <w:t>The</w:t>
      </w:r>
      <w:r w:rsidRPr="00B612F4">
        <w:t xml:space="preserve"> </w:t>
      </w:r>
      <w:r w:rsidR="00BB119D">
        <w:rPr>
          <w:lang w:val="en-US"/>
        </w:rPr>
        <w:t>Evaluation Committee</w:t>
      </w:r>
      <w:r w:rsidR="000F0D47">
        <w:t>(s)</w:t>
      </w:r>
      <w:r w:rsidRPr="00B612F4">
        <w:t xml:space="preserve"> will consist of staff with the appropriate expertise to conduct such proposal evaluations.  Names of the members of the Evaluation Committee(s) will not become public information.</w:t>
      </w:r>
    </w:p>
    <w:p w:rsidR="008C1AFE" w:rsidRPr="00B612F4" w:rsidRDefault="008C1AFE" w:rsidP="003851BD">
      <w:pPr>
        <w:pStyle w:val="Level2Body"/>
      </w:pPr>
    </w:p>
    <w:p w:rsidR="008C1AFE" w:rsidRPr="00B612F4" w:rsidRDefault="008C1AFE" w:rsidP="003851BD">
      <w:pPr>
        <w:pStyle w:val="Level2Body"/>
      </w:pPr>
      <w:r w:rsidRPr="00B612F4">
        <w:t xml:space="preserve">Prior to award, </w:t>
      </w:r>
      <w:r w:rsidR="00CE2795" w:rsidRPr="00B612F4">
        <w:t>bidders</w:t>
      </w:r>
      <w:r w:rsidRPr="00B612F4">
        <w:t xml:space="preserve"> are advised that only the point of contact </w:t>
      </w:r>
      <w:r w:rsidR="00E8691C">
        <w:t xml:space="preserve">indicated on the front cover of this Request </w:t>
      </w:r>
      <w:r w:rsidR="00BB119D">
        <w:rPr>
          <w:lang w:val="en-US"/>
        </w:rPr>
        <w:t>f</w:t>
      </w:r>
      <w:r w:rsidR="00BB119D">
        <w:t xml:space="preserve">or </w:t>
      </w:r>
      <w:r w:rsidR="00E8691C">
        <w:t xml:space="preserve">Proposal </w:t>
      </w:r>
      <w:r w:rsidR="00BB119D">
        <w:rPr>
          <w:lang w:val="en-US"/>
        </w:rPr>
        <w:t>f</w:t>
      </w:r>
      <w:r w:rsidR="00BB119D">
        <w:t xml:space="preserve">or </w:t>
      </w:r>
      <w:r w:rsidR="00E8691C">
        <w:t>Contractual Services Form</w:t>
      </w:r>
      <w:r w:rsidR="00E8691C" w:rsidRPr="00B612F4">
        <w:t xml:space="preserve"> </w:t>
      </w:r>
      <w:r w:rsidRPr="00B612F4">
        <w:t>can clarify issues or render any opinion regarding this Request for Proposal.  No individual member of the State, employee of the State</w:t>
      </w:r>
      <w:r w:rsidR="00BB119D">
        <w:rPr>
          <w:lang w:val="en-US"/>
        </w:rPr>
        <w:t>,</w:t>
      </w:r>
      <w:r w:rsidRPr="00B612F4">
        <w:t xml:space="preserve"> or member of the Evaluation Committee(s) is empowered to make binding statements regarding this Request for Proposal.</w:t>
      </w:r>
    </w:p>
    <w:p w:rsidR="00A34385" w:rsidRPr="00FF3BFF" w:rsidRDefault="00A34385" w:rsidP="003851BD">
      <w:pPr>
        <w:pStyle w:val="Level2Body"/>
        <w:rPr>
          <w:lang w:val="en-US"/>
        </w:rPr>
      </w:pPr>
    </w:p>
    <w:p w:rsidR="008C1AFE" w:rsidRPr="00B612F4" w:rsidRDefault="008C1AFE" w:rsidP="00365299">
      <w:pPr>
        <w:pStyle w:val="Level2"/>
      </w:pPr>
      <w:bookmarkStart w:id="25" w:name="_Toc389117316"/>
      <w:r w:rsidRPr="00B612F4">
        <w:t>MANDATORY REQUIREMENTS</w:t>
      </w:r>
      <w:bookmarkEnd w:id="25"/>
      <w:r w:rsidRPr="00B612F4">
        <w:t xml:space="preserve"> </w:t>
      </w:r>
      <w:r w:rsidRPr="00B612F4">
        <w:fldChar w:fldCharType="begin"/>
      </w:r>
      <w:r w:rsidRPr="00B612F4">
        <w:instrText>tc "MANDATORY REQUIREMENTS " \l 2</w:instrText>
      </w:r>
      <w:r w:rsidRPr="00B612F4">
        <w:fldChar w:fldCharType="end"/>
      </w:r>
    </w:p>
    <w:p w:rsidR="008C1AFE" w:rsidRDefault="008C1AFE" w:rsidP="003851BD">
      <w:pPr>
        <w:pStyle w:val="Level2Body"/>
      </w:pPr>
      <w:r w:rsidRPr="00B612F4">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1C6C4F" w:rsidRPr="00B612F4" w:rsidRDefault="001C6C4F" w:rsidP="003851BD">
      <w:pPr>
        <w:pStyle w:val="Level2Body"/>
      </w:pPr>
    </w:p>
    <w:p w:rsidR="008C1AFE" w:rsidRPr="00B612F4" w:rsidRDefault="00401345" w:rsidP="00365299">
      <w:pPr>
        <w:pStyle w:val="Level3"/>
      </w:pPr>
      <w:r>
        <w:t>S</w:t>
      </w:r>
      <w:r w:rsidR="008C1AFE" w:rsidRPr="00B612F4">
        <w:t xml:space="preserve">igned </w:t>
      </w:r>
      <w:r>
        <w:t xml:space="preserve">in ink </w:t>
      </w:r>
      <w:r w:rsidR="008C1AFE" w:rsidRPr="00B612F4">
        <w:t xml:space="preserve">Request </w:t>
      </w:r>
      <w:r w:rsidR="00BB119D">
        <w:t>f</w:t>
      </w:r>
      <w:r w:rsidR="00BB119D" w:rsidRPr="00B612F4">
        <w:t xml:space="preserve">or </w:t>
      </w:r>
      <w:r w:rsidR="008C1AFE" w:rsidRPr="00B612F4">
        <w:t xml:space="preserve">Proposal </w:t>
      </w:r>
      <w:r w:rsidR="00BB119D">
        <w:t>f</w:t>
      </w:r>
      <w:r w:rsidR="00BB119D" w:rsidRPr="00B612F4">
        <w:t xml:space="preserve">or </w:t>
      </w:r>
      <w:r w:rsidR="008C1AFE" w:rsidRPr="00B612F4">
        <w:t>Contractual Services form;</w:t>
      </w:r>
    </w:p>
    <w:p w:rsidR="008C1AFE" w:rsidRPr="00B612F4" w:rsidRDefault="008C1AFE" w:rsidP="005E3917">
      <w:pPr>
        <w:pStyle w:val="Level3"/>
      </w:pPr>
      <w:r w:rsidRPr="00B612F4">
        <w:t>Corporate Overview;</w:t>
      </w:r>
    </w:p>
    <w:p w:rsidR="008C1AFE" w:rsidRPr="00B612F4" w:rsidRDefault="008C1AFE" w:rsidP="005E3917">
      <w:pPr>
        <w:pStyle w:val="Level3"/>
      </w:pPr>
      <w:r w:rsidRPr="00B612F4">
        <w:t>Technical Approach; and</w:t>
      </w:r>
    </w:p>
    <w:p w:rsidR="008C1AFE" w:rsidRPr="00C363F6" w:rsidRDefault="008C1AFE" w:rsidP="00CC24DB">
      <w:pPr>
        <w:pStyle w:val="Level3"/>
      </w:pPr>
      <w:r w:rsidRPr="00B612F4">
        <w:t>Cost Proposal.</w:t>
      </w:r>
    </w:p>
    <w:p w:rsidR="008C1AFE" w:rsidRPr="00B612F4" w:rsidRDefault="008C1AFE" w:rsidP="003851BD">
      <w:pPr>
        <w:pStyle w:val="Level2Body"/>
      </w:pPr>
    </w:p>
    <w:p w:rsidR="00E21034" w:rsidRPr="00B612F4" w:rsidRDefault="008C1AFE" w:rsidP="00365299">
      <w:pPr>
        <w:pStyle w:val="Level2"/>
      </w:pPr>
      <w:bookmarkStart w:id="26" w:name="_Toc389117317"/>
      <w:r w:rsidRPr="00B612F4">
        <w:t>REFERENCE CHECKS</w:t>
      </w:r>
      <w:bookmarkEnd w:id="26"/>
    </w:p>
    <w:p w:rsidR="008C1AFE" w:rsidRPr="00B612F4" w:rsidRDefault="008C1AFE" w:rsidP="003851BD">
      <w:pPr>
        <w:pStyle w:val="Level2Body"/>
      </w:pPr>
      <w:r w:rsidRPr="00B612F4">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p>
    <w:p w:rsidR="008C7FB2" w:rsidRPr="00B612F4" w:rsidRDefault="008C7FB2" w:rsidP="003851BD">
      <w:pPr>
        <w:pStyle w:val="Level2Body"/>
      </w:pPr>
    </w:p>
    <w:p w:rsidR="008C7FB2" w:rsidRDefault="008C7FB2" w:rsidP="003851BD">
      <w:pPr>
        <w:pStyle w:val="Level2Body"/>
      </w:pPr>
      <w:r w:rsidRPr="00B612F4">
        <w:t xml:space="preserve">Information to be requested and evaluated from references may include, but is not limited to, some or all of the following: </w:t>
      </w:r>
      <w:r w:rsidR="001E2931">
        <w:rPr>
          <w:lang w:val="en-US"/>
        </w:rPr>
        <w:t xml:space="preserve">financial stability of the company, </w:t>
      </w:r>
      <w:r w:rsidRPr="00B612F4">
        <w:t xml:space="preserve">project description and background, job performed, functional and technical abilities, communication skills and timeliness, cost and schedule estimates and accuracy, problems (poor quality deliverables, </w:t>
      </w:r>
      <w:r w:rsidR="0014070F">
        <w:t>c</w:t>
      </w:r>
      <w:r w:rsidR="0014070F" w:rsidRPr="00B612F4">
        <w:t xml:space="preserve">ontract </w:t>
      </w:r>
      <w:r w:rsidRPr="00B612F4">
        <w:t xml:space="preserve">disputes, work stoppages, et cetera), overall performance, and whether or not the </w:t>
      </w:r>
      <w:r w:rsidRPr="00B612F4">
        <w:lastRenderedPageBreak/>
        <w:t>reference would rehire the firm or individual.  Only top scoring bidders may receive reference checks</w:t>
      </w:r>
      <w:r w:rsidR="00BB119D">
        <w:rPr>
          <w:lang w:val="en-US"/>
        </w:rPr>
        <w:t>,</w:t>
      </w:r>
      <w:r w:rsidRPr="00B612F4">
        <w:t xml:space="preserve"> and negative references may eliminate </w:t>
      </w:r>
      <w:r w:rsidR="00B0251B" w:rsidRPr="00B612F4">
        <w:t>bidders</w:t>
      </w:r>
      <w:r w:rsidRPr="00B612F4">
        <w:t xml:space="preserve"> from consideration for award. </w:t>
      </w:r>
    </w:p>
    <w:p w:rsidR="007D6266" w:rsidRDefault="007D6266" w:rsidP="003851BD">
      <w:pPr>
        <w:pStyle w:val="Level2Body"/>
        <w:rPr>
          <w:lang w:val="en-US"/>
        </w:rPr>
      </w:pPr>
    </w:p>
    <w:p w:rsidR="001A1E85" w:rsidRPr="00260F3D" w:rsidRDefault="001A1E85" w:rsidP="001A1E85">
      <w:pPr>
        <w:pStyle w:val="Level2"/>
      </w:pPr>
      <w:bookmarkStart w:id="27" w:name="_Toc389117318"/>
      <w:bookmarkStart w:id="28" w:name="_Toc200361341"/>
      <w:r w:rsidRPr="00260F3D">
        <w:t>SECRETARY OF STATE/TAX COMMISSIONER REGISTRATION REQUIREMENTS</w:t>
      </w:r>
      <w:bookmarkEnd w:id="27"/>
      <w:r w:rsidRPr="00260F3D">
        <w:t xml:space="preserve"> </w:t>
      </w:r>
      <w:bookmarkEnd w:id="28"/>
    </w:p>
    <w:p w:rsidR="005F45FD" w:rsidRDefault="005F45FD" w:rsidP="005F45FD">
      <w:pPr>
        <w:pStyle w:val="Level2Body"/>
      </w:pPr>
      <w:r>
        <w:t xml:space="preserve">All bidders shall be authorized to transact business in the State of Nebraska.  </w:t>
      </w:r>
      <w:r w:rsidRPr="00E41F5B">
        <w:t xml:space="preserve">All bidders are expected to comply with </w:t>
      </w:r>
      <w:r>
        <w:t xml:space="preserve">all Nebraska Secretary of State </w:t>
      </w:r>
      <w:r w:rsidRPr="00E41F5B">
        <w:t xml:space="preserve">registration requirements.  It is the responsibility of the bidder to comply with any registration requirements pertaining to types of business entities (e.g. </w:t>
      </w:r>
      <w:r>
        <w:t xml:space="preserve">person, partnership, foreign or domestic limited liability company, association, or </w:t>
      </w:r>
      <w:r w:rsidRPr="00E41F5B">
        <w:t xml:space="preserve">foreign or </w:t>
      </w:r>
      <w:r>
        <w:t xml:space="preserve">domestic </w:t>
      </w:r>
      <w:r w:rsidRPr="00E41F5B">
        <w:t>corporation</w:t>
      </w:r>
      <w:r>
        <w:t xml:space="preserve"> or other type of business entity</w:t>
      </w:r>
      <w:r w:rsidRPr="00E41F5B">
        <w:t xml:space="preserve">).  The </w:t>
      </w:r>
      <w:r w:rsidR="00BB119D">
        <w:rPr>
          <w:lang w:val="en-US"/>
        </w:rPr>
        <w:t>bidder</w:t>
      </w:r>
      <w:r w:rsidR="00BB119D" w:rsidRPr="00E41F5B">
        <w:t xml:space="preserve"> </w:t>
      </w:r>
      <w:r w:rsidRPr="00E41F5B">
        <w:t xml:space="preserve">who is the recipient of </w:t>
      </w:r>
      <w:r>
        <w:t xml:space="preserve">an </w:t>
      </w:r>
      <w:r w:rsidRPr="00E41F5B">
        <w:t>Intent to Award will be required to certify that it has so complied and produce</w:t>
      </w:r>
      <w:r>
        <w:t xml:space="preserve"> a true and exact copy of its current (within 90 days), valid Certificate of Good Standing or Letter of Good Standing; or in the case registration is not required, to provide, in writing, the reason as to why none is required.  This must be accomplished prior to the award of the contract.  Construction contractors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w:t>
      </w:r>
      <w:r w:rsidR="007E07DA">
        <w:t xml:space="preserve">. </w:t>
      </w:r>
      <w:r>
        <w:t>Bidders should submit the above certification(s) with their bid.</w:t>
      </w:r>
    </w:p>
    <w:p w:rsidR="00685CE2" w:rsidRPr="00B612F4" w:rsidRDefault="00685CE2" w:rsidP="003851BD">
      <w:pPr>
        <w:pStyle w:val="Level2Body"/>
      </w:pPr>
    </w:p>
    <w:p w:rsidR="00685CE2" w:rsidRPr="00B612F4" w:rsidRDefault="00685CE2" w:rsidP="00365299">
      <w:pPr>
        <w:pStyle w:val="Level2"/>
      </w:pPr>
      <w:bookmarkStart w:id="29" w:name="_Toc389117319"/>
      <w:r w:rsidRPr="00B612F4">
        <w:t>VIOLATION OF TERMS AND CONDITIONS</w:t>
      </w:r>
      <w:bookmarkEnd w:id="29"/>
    </w:p>
    <w:p w:rsidR="00685CE2" w:rsidRDefault="00685CE2" w:rsidP="003851BD">
      <w:pPr>
        <w:pStyle w:val="Level2Body"/>
      </w:pPr>
      <w:r w:rsidRPr="00B612F4">
        <w:t xml:space="preserve">Violation of the terms and conditions contained in this </w:t>
      </w:r>
      <w:r w:rsidR="000F51CA">
        <w:t>Request for Proposal</w:t>
      </w:r>
      <w:r w:rsidRPr="00B612F4">
        <w:t xml:space="preserve"> or any resultant </w:t>
      </w:r>
      <w:r w:rsidR="0014070F">
        <w:t>c</w:t>
      </w:r>
      <w:r w:rsidR="0014070F" w:rsidRPr="00B612F4">
        <w:t>ontract</w:t>
      </w:r>
      <w:r w:rsidRPr="00B612F4">
        <w:t>, at any time before or after the award, shall be grounds for action by the State which may include, but is not limited to, the following:</w:t>
      </w:r>
    </w:p>
    <w:p w:rsidR="001C6C4F" w:rsidRPr="00B612F4" w:rsidRDefault="001C6C4F" w:rsidP="003851BD">
      <w:pPr>
        <w:pStyle w:val="Level2Body"/>
      </w:pPr>
    </w:p>
    <w:p w:rsidR="00685CE2" w:rsidRPr="00B612F4" w:rsidRDefault="00B23F20" w:rsidP="000E5FC7">
      <w:pPr>
        <w:pStyle w:val="Level3"/>
      </w:pPr>
      <w:r>
        <w:t>R</w:t>
      </w:r>
      <w:r w:rsidR="00685CE2" w:rsidRPr="00B612F4">
        <w:t>ejection of a bidder’s proposal;</w:t>
      </w:r>
    </w:p>
    <w:p w:rsidR="00685CE2" w:rsidRPr="00B612F4" w:rsidRDefault="00B23F20" w:rsidP="005E3917">
      <w:pPr>
        <w:pStyle w:val="Level3"/>
      </w:pPr>
      <w:r>
        <w:t>S</w:t>
      </w:r>
      <w:r w:rsidR="00685CE2" w:rsidRPr="00B612F4">
        <w:t>uspension of the bidder from further bidding with the State for the period of time relative to the seriousness of the violation, such period to be within the sole discretion of the State.</w:t>
      </w:r>
    </w:p>
    <w:p w:rsidR="008C1AFE" w:rsidRPr="00E6158F" w:rsidRDefault="008C1AFE" w:rsidP="00365299">
      <w:pPr>
        <w:pStyle w:val="Level1"/>
      </w:pPr>
      <w:r w:rsidRPr="00E6158F">
        <w:br w:type="page"/>
      </w:r>
      <w:bookmarkStart w:id="30" w:name="_Toc389117320"/>
      <w:r w:rsidRPr="00E6158F">
        <w:lastRenderedPageBreak/>
        <w:t>TERMS AND CONDITIONS</w:t>
      </w:r>
      <w:bookmarkEnd w:id="30"/>
      <w:r w:rsidRPr="00E6158F">
        <w:fldChar w:fldCharType="begin"/>
      </w:r>
      <w:r w:rsidRPr="00E6158F">
        <w:instrText>tc "TERMS AND CONDITIONS"</w:instrText>
      </w:r>
      <w:r w:rsidRPr="00E6158F">
        <w:fldChar w:fldCharType="end"/>
      </w:r>
    </w:p>
    <w:p w:rsidR="00225EDD" w:rsidRPr="00B612F4" w:rsidRDefault="00225EDD" w:rsidP="00180604">
      <w:pPr>
        <w:pStyle w:val="Level1Body"/>
      </w:pPr>
    </w:p>
    <w:p w:rsidR="00E66991" w:rsidRDefault="00E66991" w:rsidP="00180604">
      <w:pPr>
        <w:pStyle w:val="Level1Body"/>
      </w:pPr>
      <w:r w:rsidRPr="00B612F4">
        <w:t>By signing the “</w:t>
      </w:r>
      <w:r w:rsidR="000F51CA">
        <w:t xml:space="preserve">Request </w:t>
      </w:r>
      <w:r w:rsidR="00BB119D">
        <w:t xml:space="preserve">for </w:t>
      </w:r>
      <w:r w:rsidR="000F51CA">
        <w:t>Proposal</w:t>
      </w:r>
      <w:r w:rsidRPr="00B612F4">
        <w:t xml:space="preserve"> </w:t>
      </w:r>
      <w:r w:rsidR="00BB119D">
        <w:t>f</w:t>
      </w:r>
      <w:r w:rsidR="00BB119D" w:rsidRPr="00B612F4">
        <w:t xml:space="preserve">or </w:t>
      </w:r>
      <w:r w:rsidRPr="00B612F4">
        <w:t xml:space="preserve">Contractual Services” form, the </w:t>
      </w:r>
      <w:r w:rsidR="00BB119D">
        <w:t>bidder</w:t>
      </w:r>
      <w:r w:rsidR="00BB119D" w:rsidRPr="00B612F4">
        <w:t xml:space="preserve"> </w:t>
      </w:r>
      <w:r w:rsidRPr="00B612F4">
        <w:t xml:space="preserve">guarantees compliance with the provisions stated in this Request for Proposal, agrees to the </w:t>
      </w:r>
      <w:r w:rsidR="00BB119D">
        <w:t xml:space="preserve">Terms </w:t>
      </w:r>
      <w:r>
        <w:t xml:space="preserve">and </w:t>
      </w:r>
      <w:r w:rsidR="00BB119D">
        <w:t>Conditions,</w:t>
      </w:r>
      <w:r w:rsidRPr="00B612F4">
        <w:t xml:space="preserve"> and certifies </w:t>
      </w:r>
      <w:r w:rsidR="00CF69EF">
        <w:t>bidder</w:t>
      </w:r>
      <w:r w:rsidR="00CF69EF" w:rsidRPr="00B612F4">
        <w:t xml:space="preserve"> </w:t>
      </w:r>
      <w:r w:rsidRPr="00B612F4">
        <w:t>maintains a drug free work place</w:t>
      </w:r>
      <w:r w:rsidR="00CF69EF">
        <w:t xml:space="preserve"> environment</w:t>
      </w:r>
      <w:r w:rsidRPr="00B612F4">
        <w:t>.</w:t>
      </w:r>
    </w:p>
    <w:p w:rsidR="00E66991" w:rsidRDefault="00E66991" w:rsidP="00180604">
      <w:pPr>
        <w:pStyle w:val="Level1Body"/>
      </w:pPr>
    </w:p>
    <w:p w:rsidR="00B23F20" w:rsidRPr="00B612F4" w:rsidRDefault="00B9618D" w:rsidP="00B23F20">
      <w:pPr>
        <w:pStyle w:val="Level1Body"/>
      </w:pPr>
      <w:r w:rsidRPr="00AA237A">
        <w:t xml:space="preserve">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w:t>
      </w:r>
      <w:r w:rsidR="00BB119D">
        <w:t xml:space="preserve">and </w:t>
      </w:r>
      <w:r w:rsidRPr="00AA237A">
        <w:t>(2)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E66991">
        <w:t>.</w:t>
      </w:r>
      <w:r w:rsidR="00B23F20">
        <w:t xml:space="preserve">  Bidders should include completed Section III with their proposal response.</w:t>
      </w:r>
    </w:p>
    <w:p w:rsidR="008C1AFE" w:rsidRPr="00B612F4" w:rsidRDefault="008C1AFE" w:rsidP="00180604">
      <w:pPr>
        <w:pStyle w:val="Level1Body"/>
      </w:pPr>
    </w:p>
    <w:p w:rsidR="00D22750" w:rsidRDefault="008C1AFE" w:rsidP="00D22750">
      <w:pPr>
        <w:pStyle w:val="Level2"/>
      </w:pPr>
      <w:bookmarkStart w:id="31" w:name="_Toc389117321"/>
      <w:r w:rsidRPr="00D22750">
        <w:t>GENERAL</w:t>
      </w:r>
      <w:bookmarkEnd w:id="31"/>
      <w:r w:rsidR="00A03AD3">
        <w:t xml:space="preserve"> </w:t>
      </w:r>
    </w:p>
    <w:p w:rsidR="00A03AD3" w:rsidRPr="00D22750" w:rsidRDefault="00A03AD3"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E2931" w:rsidRPr="00722FC0" w:rsidTr="001E2931">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1E2931" w:rsidRPr="00722FC0" w:rsidRDefault="001E2931" w:rsidP="0041554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1E2931" w:rsidRPr="00722FC0" w:rsidRDefault="001E2931" w:rsidP="0041554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1E2931" w:rsidRPr="00722FC0" w:rsidRDefault="001E2931" w:rsidP="0041554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BB119D">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1E2931" w:rsidRPr="00722FC0" w:rsidRDefault="001E2931" w:rsidP="0041554E">
            <w:pPr>
              <w:pStyle w:val="Level1Body"/>
              <w:rPr>
                <w:rFonts w:cs="Arial"/>
                <w:b/>
                <w:bCs/>
                <w:sz w:val="18"/>
                <w:szCs w:val="18"/>
              </w:rPr>
            </w:pPr>
          </w:p>
        </w:tc>
      </w:tr>
      <w:tr w:rsidR="001E2931" w:rsidRPr="00722FC0" w:rsidTr="001E293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1E2931" w:rsidRPr="00722FC0" w:rsidRDefault="001E2931" w:rsidP="0041554E">
            <w:pPr>
              <w:pStyle w:val="Level1Body"/>
              <w:rPr>
                <w:rFonts w:cs="Arial"/>
                <w:b/>
                <w:sz w:val="18"/>
                <w:szCs w:val="18"/>
              </w:rPr>
            </w:pPr>
          </w:p>
          <w:p w:rsidR="001E2931" w:rsidRPr="00722FC0" w:rsidRDefault="001E2931" w:rsidP="0041554E">
            <w:pPr>
              <w:pStyle w:val="Level1Body"/>
              <w:rPr>
                <w:rFonts w:cs="Arial"/>
                <w:b/>
                <w:sz w:val="18"/>
                <w:szCs w:val="18"/>
              </w:rPr>
            </w:pPr>
          </w:p>
          <w:p w:rsidR="001E2931" w:rsidRPr="00722FC0" w:rsidRDefault="001E2931" w:rsidP="0041554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1E2931" w:rsidRPr="00722FC0" w:rsidRDefault="001E2931" w:rsidP="0041554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1E2931" w:rsidRPr="00722FC0" w:rsidRDefault="001E2931" w:rsidP="0041554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1E2931" w:rsidRPr="00722FC0" w:rsidRDefault="001E2931" w:rsidP="00BB119D">
            <w:pPr>
              <w:pStyle w:val="Level1Body"/>
              <w:widowControl w:val="0"/>
              <w:autoSpaceDE w:val="0"/>
              <w:autoSpaceDN w:val="0"/>
              <w:adjustRightInd w:val="0"/>
              <w:ind w:left="360"/>
              <w:rPr>
                <w:rFonts w:cs="Arial"/>
                <w:b/>
                <w:bCs/>
                <w:sz w:val="20"/>
              </w:rPr>
            </w:pPr>
          </w:p>
        </w:tc>
      </w:tr>
    </w:tbl>
    <w:p w:rsidR="00D22750" w:rsidRPr="00A03AD3" w:rsidRDefault="00D22750" w:rsidP="00A03AD3">
      <w:pPr>
        <w:rPr>
          <w:b/>
          <w:sz w:val="16"/>
          <w:szCs w:val="16"/>
        </w:rPr>
      </w:pPr>
    </w:p>
    <w:p w:rsidR="008C1AFE" w:rsidRDefault="008C1AFE" w:rsidP="003851BD">
      <w:pPr>
        <w:pStyle w:val="Level2Body"/>
      </w:pPr>
      <w:r w:rsidRPr="00B612F4">
        <w:t xml:space="preserve">The </w:t>
      </w:r>
      <w:r w:rsidR="0014070F">
        <w:t>c</w:t>
      </w:r>
      <w:r w:rsidR="0014070F" w:rsidRPr="00B612F4">
        <w:t xml:space="preserve">ontract </w:t>
      </w:r>
      <w:r w:rsidRPr="00B612F4">
        <w:t>resulting from this Request for Proposal shall incorporate the following documents:</w:t>
      </w:r>
    </w:p>
    <w:p w:rsidR="001C6C4F" w:rsidRPr="00B612F4" w:rsidRDefault="000172DB" w:rsidP="000172DB">
      <w:pPr>
        <w:pStyle w:val="Level2Body"/>
        <w:tabs>
          <w:tab w:val="left" w:pos="1635"/>
        </w:tabs>
      </w:pPr>
      <w:r>
        <w:tab/>
      </w:r>
    </w:p>
    <w:p w:rsidR="008C1AFE" w:rsidRPr="00B612F4" w:rsidRDefault="00D72232" w:rsidP="000E5FC7">
      <w:pPr>
        <w:pStyle w:val="Level3"/>
      </w:pPr>
      <w:r>
        <w:t>Amendment to Contract Award with the most recent dated amendment having the highest priority</w:t>
      </w:r>
      <w:r w:rsidR="008C1AFE" w:rsidRPr="00B612F4">
        <w:t xml:space="preserve">; </w:t>
      </w:r>
    </w:p>
    <w:p w:rsidR="008C1AFE" w:rsidRPr="00B612F4" w:rsidRDefault="00D72232" w:rsidP="005E3917">
      <w:pPr>
        <w:pStyle w:val="Level3"/>
      </w:pPr>
      <w:r>
        <w:t>Contract Award and any attached Addenda</w:t>
      </w:r>
      <w:r w:rsidR="008C1AFE" w:rsidRPr="00B612F4">
        <w:t>;</w:t>
      </w:r>
    </w:p>
    <w:p w:rsidR="008C1AFE" w:rsidRPr="00B612F4" w:rsidRDefault="00D72232" w:rsidP="005E3917">
      <w:pPr>
        <w:pStyle w:val="Level3"/>
      </w:pPr>
      <w:r>
        <w:t xml:space="preserve">The signed </w:t>
      </w:r>
      <w:r w:rsidR="004E4CA8">
        <w:t xml:space="preserve">in ink </w:t>
      </w:r>
      <w:r>
        <w:t>Request for Proposal form and the Contractor’s Proposal</w:t>
      </w:r>
      <w:r w:rsidR="008C1AFE" w:rsidRPr="00B612F4">
        <w:t xml:space="preserve">; </w:t>
      </w:r>
    </w:p>
    <w:p w:rsidR="008C1AFE" w:rsidRPr="00B612F4" w:rsidRDefault="00D22750" w:rsidP="005E3917">
      <w:pPr>
        <w:pStyle w:val="Level3"/>
      </w:pPr>
      <w:r>
        <w:t>Amendments</w:t>
      </w:r>
      <w:r w:rsidR="00D72232">
        <w:t xml:space="preserve"> to RFP and any Questions and Answers</w:t>
      </w:r>
      <w:r w:rsidR="008C1AFE" w:rsidRPr="00B612F4">
        <w:t xml:space="preserve">; </w:t>
      </w:r>
      <w:r w:rsidR="00D72232">
        <w:t>and</w:t>
      </w:r>
    </w:p>
    <w:p w:rsidR="008C1AFE" w:rsidRPr="00B612F4" w:rsidRDefault="00D72232" w:rsidP="005E3917">
      <w:pPr>
        <w:pStyle w:val="Level3"/>
      </w:pPr>
      <w:r>
        <w:t>The original RFP document and any Addenda.</w:t>
      </w:r>
    </w:p>
    <w:p w:rsidR="008C1AFE" w:rsidRDefault="00D72232" w:rsidP="003851BD">
      <w:pPr>
        <w:pStyle w:val="Level2Body"/>
      </w:pPr>
      <w:r>
        <w:t xml:space="preserve"> </w:t>
      </w:r>
    </w:p>
    <w:p w:rsidR="00D72232" w:rsidRDefault="00D72232" w:rsidP="003851BD">
      <w:pPr>
        <w:pStyle w:val="Level2Body"/>
      </w:pPr>
      <w:r>
        <w:t xml:space="preserve">These documents constitute the entirety of the contract. </w:t>
      </w:r>
    </w:p>
    <w:p w:rsidR="00D72232" w:rsidRPr="00B612F4" w:rsidRDefault="00D72232" w:rsidP="003851BD">
      <w:pPr>
        <w:pStyle w:val="Level2Body"/>
      </w:pPr>
    </w:p>
    <w:p w:rsidR="00B0251B" w:rsidRPr="00B612F4" w:rsidRDefault="00B0251B" w:rsidP="003851BD">
      <w:pPr>
        <w:pStyle w:val="Level2Body"/>
      </w:pPr>
      <w:r w:rsidRPr="00B612F4">
        <w:t xml:space="preserve">Unless otherwise specifically stated in a </w:t>
      </w:r>
      <w:r w:rsidR="0014070F">
        <w:t>c</w:t>
      </w:r>
      <w:r w:rsidR="0014070F" w:rsidRPr="00B612F4">
        <w:t xml:space="preserve">ontract </w:t>
      </w:r>
      <w:r w:rsidRPr="00B612F4">
        <w:t xml:space="preserve">amendment, in case of any conflict between the incorporated documents, the documents shall govern in the following order of preference with number </w:t>
      </w:r>
      <w:r w:rsidR="005F5BD9">
        <w:t>one (</w:t>
      </w:r>
      <w:r w:rsidRPr="00B612F4">
        <w:t>1</w:t>
      </w:r>
      <w:r w:rsidR="005F5BD9">
        <w:t>)</w:t>
      </w:r>
      <w:r w:rsidRPr="00B612F4">
        <w:t xml:space="preserve"> receiving preference over all other documents and with each lower numbered document having preference over any higher numbered document: 1) </w:t>
      </w:r>
      <w:r w:rsidR="00D72232">
        <w:t>Amendment to Contract Award with the most recent dated amendment having the highest priority</w:t>
      </w:r>
      <w:r w:rsidRPr="00B612F4">
        <w:t xml:space="preserve">, 2) </w:t>
      </w:r>
      <w:r w:rsidR="00D72232">
        <w:t>Contract Award and any attached Addenda,</w:t>
      </w:r>
      <w:r w:rsidRPr="00B612F4">
        <w:t xml:space="preserve"> 3) </w:t>
      </w:r>
      <w:r w:rsidR="00D72232">
        <w:t>the signed Request for Proposal form and the Contractor’s Proposal,</w:t>
      </w:r>
      <w:r w:rsidRPr="00B612F4">
        <w:t xml:space="preserve"> 4) </w:t>
      </w:r>
      <w:r w:rsidR="00D72232">
        <w:t>Amendments to RFP and any Questions and Answers,</w:t>
      </w:r>
      <w:r w:rsidRPr="00B612F4">
        <w:t xml:space="preserve"> 5) </w:t>
      </w:r>
      <w:r w:rsidR="006D394B">
        <w:t>the original RFP document and any Addenda.</w:t>
      </w:r>
    </w:p>
    <w:p w:rsidR="00B0251B" w:rsidRPr="00B612F4" w:rsidRDefault="00B0251B" w:rsidP="003851BD">
      <w:pPr>
        <w:pStyle w:val="Level2Body"/>
      </w:pPr>
    </w:p>
    <w:p w:rsidR="00CF69EF" w:rsidRPr="00D22750" w:rsidRDefault="00CF69EF" w:rsidP="00CF69EF">
      <w:pPr>
        <w:pStyle w:val="Level2Body"/>
      </w:pPr>
      <w:r w:rsidRPr="00D22750">
        <w:t xml:space="preserve">Any ambiguity in any provision of this </w:t>
      </w:r>
      <w:r w:rsidR="0014070F" w:rsidRPr="00D22750">
        <w:t>c</w:t>
      </w:r>
      <w:r w:rsidRPr="00D22750">
        <w:t>ontract which shall be discovered after its execution shall be resolved in accordance with the rules of contract interpretation as established in the State of Nebraska.</w:t>
      </w:r>
    </w:p>
    <w:p w:rsidR="00B0251B" w:rsidRPr="00D22750" w:rsidRDefault="00B0251B" w:rsidP="003851BD">
      <w:pPr>
        <w:pStyle w:val="Level2Body"/>
      </w:pPr>
    </w:p>
    <w:p w:rsidR="008C1AFE" w:rsidRDefault="008C1AFE" w:rsidP="003851BD">
      <w:pPr>
        <w:pStyle w:val="Level2Body"/>
        <w:rPr>
          <w:lang w:val="en-US"/>
        </w:rPr>
      </w:pPr>
      <w:r w:rsidRPr="00D22750">
        <w:t>Once proposals are opened they become the property of the State of Nebraska and will not be returned.</w:t>
      </w:r>
    </w:p>
    <w:p w:rsidR="00F90713" w:rsidRDefault="00F90713" w:rsidP="00BB119D">
      <w:pPr>
        <w:pStyle w:val="Level2Body"/>
        <w:rPr>
          <w:lang w:val="en-US"/>
        </w:rPr>
      </w:pPr>
    </w:p>
    <w:p w:rsidR="00BB119D" w:rsidRDefault="00BB119D" w:rsidP="00BB119D">
      <w:pPr>
        <w:pStyle w:val="Level2Body"/>
      </w:pPr>
      <w:r w:rsidRPr="000C4F49">
        <w:t>IMPORTANT NOTICE:  Pursuant to § 84-602, all State contracts in effect as of January 1, 2014 will be posted to a public website beginning July 1, 2014.  Any non-proprietary, non-</w:t>
      </w:r>
      <w:r w:rsidRPr="000C4F49">
        <w:lastRenderedPageBreak/>
        <w:t xml:space="preserve">copyrighted information or other information not specifically excluded by § 84-712.05 </w:t>
      </w:r>
      <w:r w:rsidRPr="00F90713">
        <w:rPr>
          <w:b/>
        </w:rPr>
        <w:t>WILL BE POSTED FOR PUBLIC VIEWING.</w:t>
      </w:r>
    </w:p>
    <w:p w:rsidR="008C1AFE" w:rsidRPr="00D22750" w:rsidRDefault="008C1AFE" w:rsidP="003851BD">
      <w:pPr>
        <w:pStyle w:val="Level2Body"/>
      </w:pPr>
    </w:p>
    <w:p w:rsidR="00E66991" w:rsidRDefault="00E66991" w:rsidP="00365299">
      <w:pPr>
        <w:pStyle w:val="Level2"/>
      </w:pPr>
      <w:bookmarkStart w:id="32" w:name="_Toc389117322"/>
      <w:r w:rsidRPr="00CC642B">
        <w:t>AWARD</w:t>
      </w:r>
      <w:bookmarkEnd w:id="32"/>
    </w:p>
    <w:p w:rsidR="00A03AD3" w:rsidRDefault="00A03AD3"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B119D"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BB119D" w:rsidRPr="00722FC0" w:rsidRDefault="00BB119D" w:rsidP="003A4073">
            <w:pPr>
              <w:pStyle w:val="Level1Body"/>
              <w:rPr>
                <w:rFonts w:cs="Arial"/>
                <w:b/>
                <w:bCs/>
                <w:sz w:val="18"/>
                <w:szCs w:val="18"/>
              </w:rPr>
            </w:pPr>
          </w:p>
        </w:tc>
      </w:tr>
      <w:tr w:rsidR="00BB119D"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widowControl w:val="0"/>
              <w:autoSpaceDE w:val="0"/>
              <w:autoSpaceDN w:val="0"/>
              <w:adjustRightInd w:val="0"/>
              <w:ind w:left="360"/>
              <w:rPr>
                <w:rFonts w:cs="Arial"/>
                <w:b/>
                <w:bCs/>
                <w:sz w:val="20"/>
              </w:rPr>
            </w:pPr>
          </w:p>
        </w:tc>
      </w:tr>
    </w:tbl>
    <w:p w:rsidR="00D22750" w:rsidRPr="0099175C" w:rsidRDefault="00D22750" w:rsidP="0099175C">
      <w:pPr>
        <w:ind w:firstLine="720"/>
        <w:rPr>
          <w:b/>
          <w:bCs/>
          <w:sz w:val="16"/>
          <w:szCs w:val="16"/>
        </w:rPr>
      </w:pPr>
    </w:p>
    <w:p w:rsidR="00E66991" w:rsidRPr="00B612F4" w:rsidRDefault="004842C1" w:rsidP="003851BD">
      <w:pPr>
        <w:pStyle w:val="Level2Body"/>
      </w:pPr>
      <w:r w:rsidRPr="00AA237A">
        <w:t>All purchases, leases, or contracts which are based on competitive proposals will be awarded according to the provisions in the Request for Proposal.  The State reserves the right to reject any or all proposals, wholly 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rsidR="008C1AFE" w:rsidRPr="00B612F4" w:rsidRDefault="008C1AFE" w:rsidP="003851BD">
      <w:pPr>
        <w:pStyle w:val="Level2Body"/>
      </w:pPr>
    </w:p>
    <w:p w:rsidR="008C1AFE" w:rsidRPr="00B612F4" w:rsidRDefault="008C1AFE" w:rsidP="003851BD">
      <w:pPr>
        <w:pStyle w:val="Level2Body"/>
      </w:pPr>
      <w:r w:rsidRPr="00B612F4">
        <w:t xml:space="preserve">By submitting a proposal in response to this Request for Proposal, the </w:t>
      </w:r>
      <w:r w:rsidR="00C268CB" w:rsidRPr="00B612F4">
        <w:t>bidder</w:t>
      </w:r>
      <w:r w:rsidRPr="00B612F4">
        <w:t xml:space="preserve"> grants to the State the right to contact or arrange a visit in person with any or all of the </w:t>
      </w:r>
      <w:r w:rsidR="00C268CB" w:rsidRPr="00B612F4">
        <w:t>bidder</w:t>
      </w:r>
      <w:r w:rsidRPr="00B612F4">
        <w:t>’s clients.</w:t>
      </w:r>
    </w:p>
    <w:p w:rsidR="008C1AFE" w:rsidRPr="00B612F4" w:rsidRDefault="008C1AFE" w:rsidP="003851BD">
      <w:pPr>
        <w:pStyle w:val="Level2Body"/>
      </w:pPr>
    </w:p>
    <w:p w:rsidR="005A7003" w:rsidRDefault="00741D5A" w:rsidP="005A7003">
      <w:pPr>
        <w:ind w:left="720"/>
        <w:rPr>
          <w:color w:val="1F497D"/>
        </w:rPr>
      </w:pPr>
      <w:r w:rsidRPr="0000238D">
        <w:t xml:space="preserve">Once </w:t>
      </w:r>
      <w:proofErr w:type="gramStart"/>
      <w:r w:rsidRPr="0000238D">
        <w:t>an intent</w:t>
      </w:r>
      <w:proofErr w:type="gramEnd"/>
      <w:r w:rsidRPr="0000238D">
        <w:t xml:space="preserve"> to award decision has been determined, it will be posted to the </w:t>
      </w:r>
      <w:r w:rsidR="00392618">
        <w:t>Internet</w:t>
      </w:r>
      <w:r w:rsidRPr="0000238D">
        <w:t xml:space="preserve"> at:</w:t>
      </w:r>
      <w:r w:rsidR="005A7003">
        <w:t xml:space="preserve"> </w:t>
      </w:r>
      <w:hyperlink r:id="rId24" w:history="1">
        <w:r w:rsidR="005A7003">
          <w:rPr>
            <w:rStyle w:val="Hyperlink"/>
          </w:rPr>
          <w:t>http://das.nebraska.gov/materiel/purchase_bureau/vendor/agency-rfp.html</w:t>
        </w:r>
      </w:hyperlink>
      <w:r w:rsidR="005A7003">
        <w:rPr>
          <w:color w:val="1F497D"/>
        </w:rPr>
        <w:t xml:space="preserve"> </w:t>
      </w:r>
    </w:p>
    <w:p w:rsidR="00F26373" w:rsidRDefault="00F26373" w:rsidP="00F26373">
      <w:pPr>
        <w:pStyle w:val="Level2Body"/>
      </w:pPr>
    </w:p>
    <w:p w:rsidR="00741D5A" w:rsidRPr="00B612F4" w:rsidRDefault="00741D5A" w:rsidP="00F26373">
      <w:pPr>
        <w:pStyle w:val="Level2Body"/>
      </w:pPr>
    </w:p>
    <w:p w:rsidR="00741D5A" w:rsidRPr="0000238D" w:rsidRDefault="00741D5A" w:rsidP="003851BD">
      <w:pPr>
        <w:pStyle w:val="Level2Body"/>
      </w:pPr>
      <w:r w:rsidRPr="0000238D">
        <w:t xml:space="preserve">Grievance and protest procedure is available on the </w:t>
      </w:r>
      <w:r w:rsidR="00392618">
        <w:t>Internet</w:t>
      </w:r>
      <w:r w:rsidRPr="0000238D">
        <w:t xml:space="preserve"> at:</w:t>
      </w:r>
    </w:p>
    <w:p w:rsidR="00741D5A" w:rsidRPr="00E376ED" w:rsidRDefault="00174E8B" w:rsidP="00D15680">
      <w:pPr>
        <w:pStyle w:val="Level2Body"/>
      </w:pPr>
      <w:hyperlink r:id="rId25" w:history="1">
        <w:r w:rsidR="00E70267" w:rsidRPr="00B607F2">
          <w:rPr>
            <w:rStyle w:val="Hyperlink"/>
          </w:rPr>
          <w:t>http://www.das.state.ne.us/materiel/purchasing/agencyservicesprocurementmanual/ProtestGrievanceProcedureForServices.doc</w:t>
        </w:r>
      </w:hyperlink>
      <w:r w:rsidR="00E70267">
        <w:t xml:space="preserve"> </w:t>
      </w:r>
      <w:r w:rsidR="00741D5A" w:rsidRPr="009418DA">
        <w:t xml:space="preserve"> </w:t>
      </w:r>
    </w:p>
    <w:p w:rsidR="008C1AFE" w:rsidRDefault="008C1AFE" w:rsidP="003851BD">
      <w:pPr>
        <w:pStyle w:val="Level2Body"/>
      </w:pPr>
    </w:p>
    <w:p w:rsidR="00515470" w:rsidRDefault="00515470" w:rsidP="003851BD">
      <w:pPr>
        <w:pStyle w:val="Level2Body"/>
      </w:pPr>
      <w:r>
        <w:t>Any protests must be filed by a vendor within ten (10) calendar days after the intent to award decision is posted to the Internet.</w:t>
      </w:r>
    </w:p>
    <w:p w:rsidR="001E2931" w:rsidRPr="00FF3BFF" w:rsidRDefault="001E2931" w:rsidP="003851BD">
      <w:pPr>
        <w:pStyle w:val="Level2Body"/>
        <w:rPr>
          <w:lang w:val="en-US"/>
        </w:rPr>
      </w:pPr>
    </w:p>
    <w:p w:rsidR="00D22750" w:rsidRDefault="003E4865" w:rsidP="00365299">
      <w:pPr>
        <w:pStyle w:val="Level2"/>
      </w:pPr>
      <w:bookmarkStart w:id="33" w:name="_Toc122765341"/>
      <w:bookmarkStart w:id="34" w:name="_Toc389117323"/>
      <w:r w:rsidRPr="00B612F4">
        <w:t>COMPLIANCE WITH CIVIL RIGHTS LAWS AND EQUAL OPPORTUNITY EMPLOYMEN</w:t>
      </w:r>
      <w:bookmarkEnd w:id="33"/>
      <w:r>
        <w:t xml:space="preserve">T / </w:t>
      </w:r>
      <w:r w:rsidR="008205AF">
        <w:t>NONDISCRIMINATION</w:t>
      </w:r>
      <w:bookmarkEnd w:id="34"/>
      <w:r w:rsidR="008205AF" w:rsidRPr="00B612F4">
        <w:t xml:space="preserve"> </w:t>
      </w:r>
    </w:p>
    <w:p w:rsidR="00A03AD3" w:rsidRDefault="00A03AD3"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B119D"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BB119D" w:rsidRPr="00722FC0" w:rsidRDefault="00BB119D" w:rsidP="003A4073">
            <w:pPr>
              <w:pStyle w:val="Level1Body"/>
              <w:rPr>
                <w:rFonts w:cs="Arial"/>
                <w:b/>
                <w:bCs/>
                <w:sz w:val="18"/>
                <w:szCs w:val="18"/>
              </w:rPr>
            </w:pPr>
          </w:p>
        </w:tc>
      </w:tr>
      <w:tr w:rsidR="00BB119D"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widowControl w:val="0"/>
              <w:autoSpaceDE w:val="0"/>
              <w:autoSpaceDN w:val="0"/>
              <w:adjustRightInd w:val="0"/>
              <w:ind w:left="360"/>
              <w:rPr>
                <w:rFonts w:cs="Arial"/>
                <w:b/>
                <w:bCs/>
                <w:sz w:val="20"/>
              </w:rPr>
            </w:pPr>
          </w:p>
        </w:tc>
      </w:tr>
    </w:tbl>
    <w:p w:rsidR="003E4865" w:rsidRPr="00B612F4" w:rsidRDefault="003E4865" w:rsidP="0024282D">
      <w:pPr>
        <w:pStyle w:val="Level2Body"/>
      </w:pPr>
      <w:r w:rsidRPr="00B612F4">
        <w:fldChar w:fldCharType="begin"/>
      </w:r>
      <w:r w:rsidRPr="00B612F4">
        <w:instrText>tc "COMPLIANCE WITH CIVIL RIGHTS LAWS AND EQUAL OPPORTUNITY EMPLOYMENT " \l 2</w:instrText>
      </w:r>
      <w:r w:rsidRPr="00B612F4">
        <w:fldChar w:fldCharType="end"/>
      </w:r>
    </w:p>
    <w:p w:rsidR="003E4865" w:rsidRDefault="003E4865" w:rsidP="003851BD">
      <w:pPr>
        <w:pStyle w:val="Level2Body"/>
      </w:pPr>
      <w:r w:rsidRPr="00B612F4">
        <w:t xml:space="preserve">The </w:t>
      </w:r>
      <w:r w:rsidR="0014070F">
        <w:t>c</w:t>
      </w:r>
      <w:r w:rsidR="0014070F" w:rsidRPr="00B612F4">
        <w:t xml:space="preserve">ontractor </w:t>
      </w:r>
      <w:r w:rsidRPr="00B612F4">
        <w:t>shall comply with all applicable local, State</w:t>
      </w:r>
      <w:r w:rsidR="00BB119D">
        <w:rPr>
          <w:lang w:val="en-US"/>
        </w:rPr>
        <w:t>,</w:t>
      </w:r>
      <w:r w:rsidRPr="00B612F4">
        <w:t xml:space="preserve"> and </w:t>
      </w:r>
      <w:r w:rsidR="00BB119D">
        <w:rPr>
          <w:lang w:val="en-US"/>
        </w:rPr>
        <w:t>f</w:t>
      </w:r>
      <w:proofErr w:type="spellStart"/>
      <w:r w:rsidR="00BB119D" w:rsidRPr="00B612F4">
        <w:t>ederal</w:t>
      </w:r>
      <w:proofErr w:type="spellEnd"/>
      <w:r w:rsidR="00BB119D" w:rsidRPr="00B612F4">
        <w:t xml:space="preserve"> </w:t>
      </w:r>
      <w:r w:rsidRPr="00B612F4">
        <w:t xml:space="preserve">statutes and regulations regarding civil rights laws and equal opportunity employment. </w:t>
      </w:r>
      <w:r w:rsidRPr="00EB605E">
        <w:t xml:space="preserve">The Nebraska Fair Employment Practice Act prohibits </w:t>
      </w:r>
      <w:r w:rsidR="0014070F">
        <w:t>c</w:t>
      </w:r>
      <w:r w:rsidR="0014070F" w:rsidRPr="00EB605E">
        <w:t xml:space="preserve">ontractors </w:t>
      </w:r>
      <w:r w:rsidRPr="00EB605E">
        <w:t>of the State of Nebraska, and their subcontractors, from discriminating against any employee or applicant for employment, with respect to hire, tenure, terms, conditions or privileges of employment because of race, color, religion, sex, disability, or nat</w:t>
      </w:r>
      <w:r>
        <w:t xml:space="preserve">ional origin (Neb. Rev. Stat. </w:t>
      </w:r>
      <w:r w:rsidR="00BB21DE">
        <w:t>§</w:t>
      </w:r>
      <w:r w:rsidR="00F90713">
        <w:t>§</w:t>
      </w:r>
      <w:r w:rsidR="00F90713">
        <w:rPr>
          <w:lang w:val="en-US"/>
        </w:rPr>
        <w:t xml:space="preserve"> </w:t>
      </w:r>
      <w:r w:rsidRPr="00EB605E">
        <w:t xml:space="preserve">48-1101 to 48-1125).   The </w:t>
      </w:r>
      <w:r w:rsidR="0014070F">
        <w:t>c</w:t>
      </w:r>
      <w:r w:rsidR="0014070F" w:rsidRPr="00EB605E">
        <w:t xml:space="preserve">ontractor </w:t>
      </w:r>
      <w:r w:rsidRPr="00EB605E">
        <w:t xml:space="preserve">guarantees compliance with the Nebraska Fair Employment Practice Act, and </w:t>
      </w:r>
      <w:r w:rsidRPr="00EB605E">
        <w:lastRenderedPageBreak/>
        <w:t xml:space="preserve">breach of this provision shall be regarded as a material breach of </w:t>
      </w:r>
      <w:r w:rsidR="0014070F">
        <w:t>c</w:t>
      </w:r>
      <w:r w:rsidR="0014070F" w:rsidRPr="00EB605E">
        <w:t>ontract</w:t>
      </w:r>
      <w:r w:rsidRPr="00EB605E">
        <w:t xml:space="preserve">.  The </w:t>
      </w:r>
      <w:r w:rsidR="0014070F">
        <w:t>c</w:t>
      </w:r>
      <w:r w:rsidR="0014070F" w:rsidRPr="00EB605E">
        <w:t xml:space="preserve">ontractor </w:t>
      </w:r>
      <w:r w:rsidRPr="00EB605E">
        <w:t xml:space="preserve">shall insert a similar provision in all subcontracts for services to be covered by any </w:t>
      </w:r>
      <w:r w:rsidR="0014070F">
        <w:t>c</w:t>
      </w:r>
      <w:r w:rsidR="0014070F" w:rsidRPr="00EB605E">
        <w:t xml:space="preserve">ontract </w:t>
      </w:r>
      <w:r w:rsidRPr="00EB605E">
        <w:t>resulting from this Request for Proposal.</w:t>
      </w:r>
    </w:p>
    <w:p w:rsidR="008C1AFE" w:rsidRPr="00B612F4" w:rsidRDefault="008C1AFE" w:rsidP="003851BD">
      <w:pPr>
        <w:pStyle w:val="Level2Body"/>
      </w:pPr>
    </w:p>
    <w:p w:rsidR="009B1BB8" w:rsidRDefault="009B1BB8" w:rsidP="00365299">
      <w:pPr>
        <w:pStyle w:val="Level2"/>
      </w:pPr>
      <w:bookmarkStart w:id="35" w:name="_Toc389117324"/>
      <w:r w:rsidRPr="00B612F4">
        <w:t>PERMITS, REGULATIONS,</w:t>
      </w:r>
      <w:r w:rsidR="008C1AFE" w:rsidRPr="00B612F4">
        <w:t xml:space="preserve"> LAWS</w:t>
      </w:r>
      <w:bookmarkEnd w:id="35"/>
    </w:p>
    <w:p w:rsidR="00A03AD3" w:rsidRDefault="00A03AD3"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B119D"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BB119D" w:rsidRPr="00722FC0" w:rsidRDefault="00BB119D" w:rsidP="003A4073">
            <w:pPr>
              <w:pStyle w:val="Level1Body"/>
              <w:rPr>
                <w:rFonts w:cs="Arial"/>
                <w:b/>
                <w:bCs/>
                <w:sz w:val="18"/>
                <w:szCs w:val="18"/>
              </w:rPr>
            </w:pPr>
          </w:p>
        </w:tc>
      </w:tr>
      <w:tr w:rsidR="00BB119D"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widowControl w:val="0"/>
              <w:autoSpaceDE w:val="0"/>
              <w:autoSpaceDN w:val="0"/>
              <w:adjustRightInd w:val="0"/>
              <w:ind w:left="360"/>
              <w:rPr>
                <w:rFonts w:cs="Arial"/>
                <w:b/>
                <w:bCs/>
                <w:sz w:val="20"/>
              </w:rPr>
            </w:pPr>
          </w:p>
        </w:tc>
      </w:tr>
    </w:tbl>
    <w:p w:rsidR="00C11058" w:rsidRPr="00C11058" w:rsidRDefault="00C11058" w:rsidP="003851BD">
      <w:pPr>
        <w:pStyle w:val="Level2Body"/>
        <w:rPr>
          <w:b/>
          <w:lang w:val="en-US"/>
        </w:rPr>
      </w:pPr>
    </w:p>
    <w:p w:rsidR="009B1BB8" w:rsidRDefault="009B1BB8" w:rsidP="003851BD">
      <w:pPr>
        <w:pStyle w:val="Level2Body"/>
        <w:rPr>
          <w:lang w:val="en-US"/>
        </w:rPr>
      </w:pPr>
      <w:r w:rsidRPr="00B612F4">
        <w:t xml:space="preserve">The </w:t>
      </w:r>
      <w:r w:rsidR="0014070F">
        <w:t>c</w:t>
      </w:r>
      <w:r w:rsidR="0014070F" w:rsidRPr="00B612F4">
        <w:t xml:space="preserve">ontractor </w:t>
      </w:r>
      <w:r w:rsidRPr="00B612F4">
        <w:t>shall procure and pay for all permits, licenses</w:t>
      </w:r>
      <w:r w:rsidR="00BB119D">
        <w:rPr>
          <w:lang w:val="en-US"/>
        </w:rPr>
        <w:t>,</w:t>
      </w:r>
      <w:r w:rsidRPr="00B612F4">
        <w:t xml:space="preserve"> and approvals necessary for the execution of the </w:t>
      </w:r>
      <w:r w:rsidR="0014070F">
        <w:t>c</w:t>
      </w:r>
      <w:r w:rsidR="0014070F" w:rsidRPr="00B612F4">
        <w:t>ontract</w:t>
      </w:r>
      <w:r w:rsidRPr="00B612F4">
        <w:t xml:space="preserve">.  The </w:t>
      </w:r>
      <w:r w:rsidR="0014070F">
        <w:t>c</w:t>
      </w:r>
      <w:r w:rsidR="0014070F" w:rsidRPr="00B612F4">
        <w:t xml:space="preserve">ontractor </w:t>
      </w:r>
      <w:r w:rsidRPr="00B612F4">
        <w:t xml:space="preserve">shall comply with all </w:t>
      </w:r>
      <w:r w:rsidR="00651A3D" w:rsidRPr="00B612F4">
        <w:t xml:space="preserve">applicable local, </w:t>
      </w:r>
      <w:r w:rsidR="00BB119D">
        <w:rPr>
          <w:lang w:val="en-US"/>
        </w:rPr>
        <w:t>S</w:t>
      </w:r>
      <w:proofErr w:type="spellStart"/>
      <w:r w:rsidR="00BB119D" w:rsidRPr="00B612F4">
        <w:t>tate</w:t>
      </w:r>
      <w:proofErr w:type="spellEnd"/>
      <w:r w:rsidR="00651A3D" w:rsidRPr="00B612F4">
        <w:t xml:space="preserve">, and federal </w:t>
      </w:r>
      <w:r w:rsidRPr="00B612F4">
        <w:t>laws, ordinances, rules, orders</w:t>
      </w:r>
      <w:r w:rsidR="00BB119D">
        <w:rPr>
          <w:lang w:val="en-US"/>
        </w:rPr>
        <w:t>,</w:t>
      </w:r>
      <w:r w:rsidRPr="00B612F4">
        <w:t xml:space="preserve"> and regulations</w:t>
      </w:r>
      <w:r w:rsidR="00651A3D" w:rsidRPr="00B612F4">
        <w:t>.</w:t>
      </w:r>
      <w:r w:rsidRPr="00B612F4">
        <w:t xml:space="preserve"> </w:t>
      </w:r>
    </w:p>
    <w:p w:rsidR="00BB119D" w:rsidRPr="00BB119D" w:rsidRDefault="00BB119D" w:rsidP="003851BD">
      <w:pPr>
        <w:pStyle w:val="Level2Body"/>
        <w:rPr>
          <w:lang w:val="en-US"/>
        </w:rPr>
      </w:pPr>
    </w:p>
    <w:p w:rsidR="00C20A25" w:rsidRDefault="008C1AFE" w:rsidP="00365299">
      <w:pPr>
        <w:pStyle w:val="Level2"/>
      </w:pPr>
      <w:bookmarkStart w:id="36" w:name="_Toc389117325"/>
      <w:r w:rsidRPr="00B612F4">
        <w:t>OWNERSHIP OF INFORMATION AND DATA</w:t>
      </w:r>
      <w:bookmarkEnd w:id="36"/>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B119D"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BB119D" w:rsidRPr="00722FC0" w:rsidRDefault="00BB119D" w:rsidP="003A4073">
            <w:pPr>
              <w:pStyle w:val="Level1Body"/>
              <w:rPr>
                <w:rFonts w:cs="Arial"/>
                <w:b/>
                <w:bCs/>
                <w:sz w:val="18"/>
                <w:szCs w:val="18"/>
              </w:rPr>
            </w:pPr>
          </w:p>
        </w:tc>
      </w:tr>
      <w:tr w:rsidR="00BB119D"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widowControl w:val="0"/>
              <w:autoSpaceDE w:val="0"/>
              <w:autoSpaceDN w:val="0"/>
              <w:adjustRightInd w:val="0"/>
              <w:ind w:left="360"/>
              <w:rPr>
                <w:rFonts w:cs="Arial"/>
                <w:b/>
                <w:bCs/>
                <w:sz w:val="20"/>
              </w:rPr>
            </w:pPr>
          </w:p>
        </w:tc>
      </w:tr>
    </w:tbl>
    <w:p w:rsidR="00C11058" w:rsidRPr="00C11058" w:rsidRDefault="00C11058" w:rsidP="003851BD">
      <w:pPr>
        <w:pStyle w:val="Level2Body"/>
        <w:rPr>
          <w:lang w:val="en-US"/>
        </w:rPr>
      </w:pPr>
    </w:p>
    <w:p w:rsidR="008C1AFE" w:rsidRPr="00B612F4" w:rsidRDefault="008C1AFE" w:rsidP="003851BD">
      <w:pPr>
        <w:pStyle w:val="Level2Body"/>
      </w:pPr>
      <w:r w:rsidRPr="00B612F4">
        <w:t>The State of Nebraska shall have the unlimited right to publish, duplicate, use</w:t>
      </w:r>
      <w:r w:rsidR="00BB119D">
        <w:rPr>
          <w:lang w:val="en-US"/>
        </w:rPr>
        <w:t>,</w:t>
      </w:r>
      <w:r w:rsidRPr="00B612F4">
        <w:t xml:space="preserve"> and disclose all information and data developed or derived by the </w:t>
      </w:r>
      <w:r w:rsidR="0014070F">
        <w:t>c</w:t>
      </w:r>
      <w:r w:rsidR="0014070F" w:rsidRPr="00B612F4">
        <w:t xml:space="preserve">ontractor </w:t>
      </w:r>
      <w:r w:rsidRPr="00B612F4">
        <w:t xml:space="preserve">pursuant to this </w:t>
      </w:r>
      <w:r w:rsidR="0014070F">
        <w:t>c</w:t>
      </w:r>
      <w:r w:rsidR="0014070F" w:rsidRPr="00B612F4">
        <w:t>ontract</w:t>
      </w:r>
      <w:r w:rsidRPr="00B612F4">
        <w:t>.</w:t>
      </w:r>
    </w:p>
    <w:p w:rsidR="008C1AFE" w:rsidRPr="00B612F4" w:rsidRDefault="008C1AFE" w:rsidP="003851BD">
      <w:pPr>
        <w:pStyle w:val="Level2Body"/>
      </w:pPr>
    </w:p>
    <w:p w:rsidR="008C1AFE" w:rsidRPr="00B612F4" w:rsidRDefault="008C1AFE" w:rsidP="003851BD">
      <w:pPr>
        <w:pStyle w:val="Level2Body"/>
      </w:pPr>
      <w:r w:rsidRPr="00B612F4">
        <w:t xml:space="preserve">The </w:t>
      </w:r>
      <w:r w:rsidR="0014070F">
        <w:t>c</w:t>
      </w:r>
      <w:r w:rsidRPr="00B612F4">
        <w:t xml:space="preserve">ontractor must guarantee that it has the full legal right to the materials, supplies, equipment, and other </w:t>
      </w:r>
      <w:r w:rsidR="0094270D">
        <w:t xml:space="preserve">rights or titles (e.g. rights to licenses transfer or assign deliverables) </w:t>
      </w:r>
      <w:r w:rsidRPr="00B612F4">
        <w:t xml:space="preserve">necessary to execute this </w:t>
      </w:r>
      <w:r w:rsidR="0014070F">
        <w:t>c</w:t>
      </w:r>
      <w:r w:rsidR="0014070F" w:rsidRPr="00B612F4">
        <w:t>ontract</w:t>
      </w:r>
      <w:r w:rsidRPr="00B612F4">
        <w:t xml:space="preserve">.  The </w:t>
      </w:r>
      <w:r w:rsidR="0014070F">
        <w:t>c</w:t>
      </w:r>
      <w:r w:rsidR="0014070F" w:rsidRPr="00B612F4">
        <w:t xml:space="preserve">ontract </w:t>
      </w:r>
      <w:r w:rsidRPr="00B612F4">
        <w:t>price shall</w:t>
      </w:r>
      <w:r w:rsidR="00685CE2" w:rsidRPr="00B612F4">
        <w:t>,</w:t>
      </w:r>
      <w:r w:rsidRPr="00B612F4">
        <w:t xml:space="preserve"> without exception, include compensation for all royalties and costs arising from patents, trademarks</w:t>
      </w:r>
      <w:r w:rsidR="00BB119D">
        <w:rPr>
          <w:lang w:val="en-US"/>
        </w:rPr>
        <w:t>,</w:t>
      </w:r>
      <w:r w:rsidRPr="00B612F4">
        <w:t xml:space="preserve"> and copyrights that are in any way involved in the </w:t>
      </w:r>
      <w:r w:rsidR="0014070F">
        <w:t>c</w:t>
      </w:r>
      <w:r w:rsidR="0014070F" w:rsidRPr="00B612F4">
        <w:t>ontract</w:t>
      </w:r>
      <w:r w:rsidRPr="00B612F4">
        <w:t xml:space="preserve">.  It shall be the responsibility of the </w:t>
      </w:r>
      <w:r w:rsidR="0014070F">
        <w:t>contractor</w:t>
      </w:r>
      <w:r w:rsidR="0014070F" w:rsidRPr="00B612F4">
        <w:t xml:space="preserve"> </w:t>
      </w:r>
      <w:r w:rsidRPr="00B612F4">
        <w:t xml:space="preserve">to pay for all royalties and costs, and the State must be held harmless from any such claims.  </w:t>
      </w:r>
    </w:p>
    <w:p w:rsidR="008C1AFE" w:rsidRDefault="008C1AFE" w:rsidP="003851BD">
      <w:pPr>
        <w:pStyle w:val="Level2Body"/>
        <w:rPr>
          <w:lang w:val="en-US"/>
        </w:rPr>
      </w:pPr>
    </w:p>
    <w:p w:rsidR="006A4607" w:rsidRDefault="009B1BB8" w:rsidP="00365299">
      <w:pPr>
        <w:pStyle w:val="Level2"/>
      </w:pPr>
      <w:bookmarkStart w:id="37" w:name="_Toc389117326"/>
      <w:r w:rsidRPr="00B612F4">
        <w:t>INSURANCE REQUIREMENTS</w:t>
      </w:r>
      <w:bookmarkEnd w:id="37"/>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B119D"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B119D" w:rsidRPr="00722FC0" w:rsidRDefault="00BB119D"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BB119D" w:rsidRPr="00722FC0" w:rsidRDefault="00BB119D" w:rsidP="003A4073">
            <w:pPr>
              <w:pStyle w:val="Level1Body"/>
              <w:rPr>
                <w:rFonts w:cs="Arial"/>
                <w:b/>
                <w:bCs/>
                <w:sz w:val="18"/>
                <w:szCs w:val="18"/>
              </w:rPr>
            </w:pPr>
          </w:p>
        </w:tc>
      </w:tr>
      <w:tr w:rsidR="00BB119D"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p w:rsidR="00BB119D" w:rsidRPr="00722FC0" w:rsidRDefault="00BB119D"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B119D" w:rsidRPr="00722FC0" w:rsidRDefault="00BB119D" w:rsidP="003A4073">
            <w:pPr>
              <w:pStyle w:val="Level1Body"/>
              <w:widowControl w:val="0"/>
              <w:autoSpaceDE w:val="0"/>
              <w:autoSpaceDN w:val="0"/>
              <w:adjustRightInd w:val="0"/>
              <w:ind w:left="360"/>
              <w:rPr>
                <w:rFonts w:cs="Arial"/>
                <w:b/>
                <w:bCs/>
                <w:sz w:val="20"/>
              </w:rPr>
            </w:pPr>
          </w:p>
        </w:tc>
      </w:tr>
    </w:tbl>
    <w:p w:rsidR="00C20A25" w:rsidRDefault="00C20A25" w:rsidP="003851BD">
      <w:pPr>
        <w:pStyle w:val="Level2Body"/>
      </w:pPr>
    </w:p>
    <w:p w:rsidR="003F1782" w:rsidRPr="00B612F4" w:rsidRDefault="003F1782" w:rsidP="003851BD">
      <w:pPr>
        <w:pStyle w:val="Level2Body"/>
      </w:pPr>
      <w:r w:rsidRPr="00B612F4">
        <w:t xml:space="preserve">The </w:t>
      </w:r>
      <w:r w:rsidR="006B66BC">
        <w:t>c</w:t>
      </w:r>
      <w:r w:rsidR="006B66BC" w:rsidRPr="00B612F4">
        <w:t xml:space="preserve">ontractor </w:t>
      </w:r>
      <w:r w:rsidRPr="00B612F4">
        <w:t xml:space="preserve">shall not commence work under this </w:t>
      </w:r>
      <w:r w:rsidR="006B66BC">
        <w:t>c</w:t>
      </w:r>
      <w:r w:rsidR="006B66BC" w:rsidRPr="00B612F4">
        <w:t xml:space="preserve">ontract </w:t>
      </w:r>
      <w:r w:rsidRPr="00B612F4">
        <w:t>until all the insurance required hereunder</w:t>
      </w:r>
      <w:r w:rsidR="00BB119D">
        <w:rPr>
          <w:lang w:val="en-US"/>
        </w:rPr>
        <w:t xml:space="preserve"> has been obtained</w:t>
      </w:r>
      <w:r w:rsidRPr="00B612F4">
        <w:t xml:space="preserve"> and such insurance has been approved by the State</w:t>
      </w:r>
      <w:r w:rsidR="00685CE2" w:rsidRPr="00B612F4">
        <w:t xml:space="preserve">.  </w:t>
      </w:r>
      <w:r w:rsidR="00D84F65">
        <w:t xml:space="preserve">If contractor will be utilizing any subcontractors, the contractor is responsible for obtaining the certificate(s) of insurance required herein under from any and all subcontractor(s).  </w:t>
      </w:r>
      <w:r w:rsidR="00BB119D">
        <w:rPr>
          <w:lang w:val="en-US"/>
        </w:rPr>
        <w:t>The contractor</w:t>
      </w:r>
      <w:r w:rsidR="00BB119D">
        <w:t xml:space="preserve"> </w:t>
      </w:r>
      <w:r w:rsidR="00D84F65">
        <w:t xml:space="preserve">is also responsible for ensuring subcontractor(s) maintain the insurance required until completion of the contract requirements. </w:t>
      </w:r>
      <w:r w:rsidR="00685CE2" w:rsidRPr="00B612F4">
        <w:t>T</w:t>
      </w:r>
      <w:r w:rsidRPr="00B612F4">
        <w:t xml:space="preserve">he </w:t>
      </w:r>
      <w:r w:rsidR="006B66BC">
        <w:t>c</w:t>
      </w:r>
      <w:r w:rsidR="006B66BC" w:rsidRPr="00B612F4">
        <w:t xml:space="preserve">ontractor </w:t>
      </w:r>
      <w:r w:rsidR="00381113" w:rsidRPr="00B612F4">
        <w:t xml:space="preserve">shall not </w:t>
      </w:r>
      <w:r w:rsidRPr="00B612F4">
        <w:t xml:space="preserve">allow any subcontractor to commence work on </w:t>
      </w:r>
      <w:r w:rsidR="00BB119D">
        <w:rPr>
          <w:lang w:val="en-US"/>
        </w:rPr>
        <w:t>any</w:t>
      </w:r>
      <w:r w:rsidRPr="00B612F4">
        <w:t xml:space="preserve"> subcontract until all similar insurance required of the subcontractor </w:t>
      </w:r>
      <w:r w:rsidRPr="00B612F4">
        <w:lastRenderedPageBreak/>
        <w:t xml:space="preserve">has been obtained and approved by the </w:t>
      </w:r>
      <w:r w:rsidR="006B66BC">
        <w:t>c</w:t>
      </w:r>
      <w:r w:rsidR="006B66BC" w:rsidRPr="00B612F4">
        <w:t>ontractor</w:t>
      </w:r>
      <w:r w:rsidRPr="00B612F4">
        <w:t xml:space="preserve">.  Approval of the insurance by the State shall not </w:t>
      </w:r>
      <w:r w:rsidR="00381113" w:rsidRPr="00B612F4">
        <w:t xml:space="preserve">limit, </w:t>
      </w:r>
      <w:r w:rsidRPr="00B612F4">
        <w:t>relieve</w:t>
      </w:r>
      <w:r w:rsidR="00BB119D">
        <w:rPr>
          <w:lang w:val="en-US"/>
        </w:rPr>
        <w:t>,</w:t>
      </w:r>
      <w:r w:rsidRPr="00B612F4">
        <w:t xml:space="preserve"> or decrease the liability of the </w:t>
      </w:r>
      <w:r w:rsidR="006B66BC">
        <w:t>c</w:t>
      </w:r>
      <w:r w:rsidR="006B66BC" w:rsidRPr="00B612F4">
        <w:t xml:space="preserve">ontractor </w:t>
      </w:r>
      <w:r w:rsidRPr="00B612F4">
        <w:t xml:space="preserve">hereunder. </w:t>
      </w:r>
    </w:p>
    <w:p w:rsidR="003F1782" w:rsidRPr="00B612F4" w:rsidRDefault="003F1782" w:rsidP="003851BD">
      <w:pPr>
        <w:pStyle w:val="Level2Body"/>
      </w:pPr>
      <w:r w:rsidRPr="00B612F4">
        <w:tab/>
      </w:r>
    </w:p>
    <w:p w:rsidR="003F1782" w:rsidRPr="00B612F4" w:rsidRDefault="003F1782" w:rsidP="003851BD">
      <w:pPr>
        <w:pStyle w:val="Level2Body"/>
      </w:pPr>
      <w:r w:rsidRPr="00B612F4">
        <w:t xml:space="preserve">If by the terms of any insurance a mandatory deductible is required, or if the </w:t>
      </w:r>
      <w:r w:rsidR="006B66BC">
        <w:t>c</w:t>
      </w:r>
      <w:r w:rsidR="006B66BC" w:rsidRPr="00B612F4">
        <w:t xml:space="preserve">ontractor </w:t>
      </w:r>
      <w:r w:rsidRPr="00B612F4">
        <w:t xml:space="preserve">elects to increase the mandatory deductible amount, the </w:t>
      </w:r>
      <w:r w:rsidR="006B66BC">
        <w:t>c</w:t>
      </w:r>
      <w:r w:rsidR="006B66BC" w:rsidRPr="00B612F4">
        <w:t xml:space="preserve">ontractor </w:t>
      </w:r>
      <w:r w:rsidRPr="00B612F4">
        <w:t>shall be responsible for payment of the amount of the deductible in the event of a paid claim.</w:t>
      </w:r>
    </w:p>
    <w:p w:rsidR="003F1782" w:rsidRPr="00B612F4" w:rsidRDefault="003F1782" w:rsidP="003851BD">
      <w:pPr>
        <w:pStyle w:val="Level2Body"/>
      </w:pPr>
    </w:p>
    <w:p w:rsidR="003F1782" w:rsidRPr="001C6C4F" w:rsidRDefault="003F1782" w:rsidP="001C6C4F">
      <w:pPr>
        <w:pStyle w:val="Level3"/>
        <w:rPr>
          <w:b/>
        </w:rPr>
      </w:pPr>
      <w:r w:rsidRPr="001C6C4F">
        <w:rPr>
          <w:b/>
        </w:rPr>
        <w:t>WORKERS’ COMPENSATION INSURANCE</w:t>
      </w:r>
    </w:p>
    <w:p w:rsidR="003F1782" w:rsidRPr="00B612F4" w:rsidRDefault="003F1782" w:rsidP="004A1382">
      <w:pPr>
        <w:pStyle w:val="Level3Body"/>
      </w:pPr>
      <w:r w:rsidRPr="00B612F4">
        <w:t xml:space="preserve">The </w:t>
      </w:r>
      <w:r w:rsidR="006B66BC">
        <w:t>c</w:t>
      </w:r>
      <w:r w:rsidR="006B66BC" w:rsidRPr="00B612F4">
        <w:t xml:space="preserve">ontractor </w:t>
      </w:r>
      <w:r w:rsidRPr="00B612F4">
        <w:t xml:space="preserve">shall take out and maintain during the life of this </w:t>
      </w:r>
      <w:r w:rsidR="006B66BC">
        <w:t>c</w:t>
      </w:r>
      <w:r w:rsidR="006B66BC" w:rsidRPr="00B612F4">
        <w:t xml:space="preserve">ontract </w:t>
      </w:r>
      <w:r w:rsidRPr="00B612F4">
        <w:t xml:space="preserve">the statutory Workers’ Compensation and Employer's Liability Insurance for all of </w:t>
      </w:r>
      <w:r w:rsidR="00381113" w:rsidRPr="00B612F4">
        <w:t xml:space="preserve">the </w:t>
      </w:r>
      <w:r w:rsidR="006B66BC">
        <w:t>c</w:t>
      </w:r>
      <w:r w:rsidR="006B66BC" w:rsidRPr="00B612F4">
        <w:t xml:space="preserve">ontactors’ </w:t>
      </w:r>
      <w:r w:rsidRPr="00B612F4">
        <w:t xml:space="preserve">employees to be engaged in work on the project under this </w:t>
      </w:r>
      <w:r w:rsidR="006B66BC">
        <w:t>c</w:t>
      </w:r>
      <w:r w:rsidR="006B66BC" w:rsidRPr="00B612F4">
        <w:t xml:space="preserve">ontract </w:t>
      </w:r>
      <w:r w:rsidRPr="00B612F4">
        <w:t xml:space="preserve">and, in case any such work is sublet, the </w:t>
      </w:r>
      <w:r w:rsidR="006B66BC">
        <w:t>c</w:t>
      </w:r>
      <w:r w:rsidR="006B66BC" w:rsidRPr="00B612F4">
        <w:t xml:space="preserve">ontractor </w:t>
      </w:r>
      <w:r w:rsidRPr="00B612F4">
        <w:t xml:space="preserve">shall require the subcontractor similarly to provide Worker's Compensation and Employer's Liability Insurance for all of the </w:t>
      </w:r>
      <w:r w:rsidR="00381113" w:rsidRPr="00B612F4">
        <w:t>subcontractor’s</w:t>
      </w:r>
      <w:r w:rsidRPr="00B612F4">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rsidR="003F1782" w:rsidRPr="00B612F4" w:rsidRDefault="003F1782" w:rsidP="004A1382">
      <w:pPr>
        <w:pStyle w:val="Level3Body"/>
      </w:pPr>
    </w:p>
    <w:p w:rsidR="003F1782" w:rsidRPr="001C6C4F" w:rsidRDefault="003F1782" w:rsidP="001C6C4F">
      <w:pPr>
        <w:pStyle w:val="Level3"/>
        <w:rPr>
          <w:b/>
        </w:rPr>
      </w:pPr>
      <w:r w:rsidRPr="001C6C4F">
        <w:rPr>
          <w:b/>
        </w:rPr>
        <w:t>COMMERCIAL GENERAL LIABILITY INSURANCE AND COMMERCIAL AUTOMOBILE LIABILITY INSURANCE</w:t>
      </w:r>
    </w:p>
    <w:p w:rsidR="003F1782" w:rsidRDefault="003F1782" w:rsidP="004A1382">
      <w:pPr>
        <w:pStyle w:val="Level3Body"/>
      </w:pPr>
      <w:r w:rsidRPr="00B612F4">
        <w:t xml:space="preserve">The </w:t>
      </w:r>
      <w:r w:rsidR="006B66BC">
        <w:t>c</w:t>
      </w:r>
      <w:r w:rsidR="006B66BC" w:rsidRPr="00B612F4">
        <w:t xml:space="preserve">ontractor </w:t>
      </w:r>
      <w:r w:rsidRPr="00B612F4">
        <w:t xml:space="preserve">shall take out and maintain during the life of this </w:t>
      </w:r>
      <w:r w:rsidR="006B66BC">
        <w:t>c</w:t>
      </w:r>
      <w:r w:rsidR="006B66BC" w:rsidRPr="00B612F4">
        <w:t xml:space="preserve">ontract </w:t>
      </w:r>
      <w:r w:rsidRPr="00B612F4">
        <w:t xml:space="preserve">such Commercial General Liability Insurance and Commercial Automobile Liability Insurance as shall protect </w:t>
      </w:r>
      <w:r w:rsidR="006B66BC">
        <w:t>c</w:t>
      </w:r>
      <w:r w:rsidR="006B66BC" w:rsidRPr="00B612F4">
        <w:t xml:space="preserve">ontractor </w:t>
      </w:r>
      <w:r w:rsidRPr="00B612F4">
        <w:t xml:space="preserve">and any subcontractor performing work covered by this </w:t>
      </w:r>
      <w:r w:rsidR="006B66BC">
        <w:t>c</w:t>
      </w:r>
      <w:r w:rsidR="006B66BC" w:rsidRPr="00B612F4">
        <w:t xml:space="preserve">ontract </w:t>
      </w:r>
      <w:r w:rsidRPr="00B612F4">
        <w:t xml:space="preserve">from claims for damages for bodily injury, including death, as well as from claims for property damage, which may arise from operations under this </w:t>
      </w:r>
      <w:r w:rsidR="006B66BC">
        <w:t>c</w:t>
      </w:r>
      <w:r w:rsidR="006B66BC" w:rsidRPr="00B612F4">
        <w:t>ontract</w:t>
      </w:r>
      <w:r w:rsidRPr="00B612F4">
        <w:t xml:space="preserve">, whether such operation be by the </w:t>
      </w:r>
      <w:r w:rsidR="006B66BC">
        <w:t>c</w:t>
      </w:r>
      <w:r w:rsidR="006B66BC" w:rsidRPr="00B612F4">
        <w:t xml:space="preserve">ontractor </w:t>
      </w:r>
      <w:r w:rsidRPr="00B612F4">
        <w:t>or by any subcontractor or by anyone directly or indirectly employed by either of them, and the amounts of such insurance shall not be less than limits stated hereinafter.</w:t>
      </w:r>
    </w:p>
    <w:p w:rsidR="00BB119D" w:rsidRPr="00B612F4" w:rsidRDefault="00BB119D" w:rsidP="004A1382">
      <w:pPr>
        <w:pStyle w:val="Level3Body"/>
      </w:pPr>
    </w:p>
    <w:p w:rsidR="003F1782" w:rsidRPr="00B612F4" w:rsidRDefault="003F1782" w:rsidP="004A1382">
      <w:pPr>
        <w:pStyle w:val="Level3Body"/>
      </w:pPr>
      <w:r w:rsidRPr="00B612F4">
        <w:t>The Commercial General Liability Insurance shall be written on an occurrence basis, and provide Premises/Operations, Products/Completed Operations, Independent Contractors, Personal Injury and</w:t>
      </w:r>
      <w:r w:rsidR="00381113" w:rsidRPr="00B612F4">
        <w:t xml:space="preserve"> Contractual Liability coverage</w:t>
      </w:r>
      <w:r w:rsidRPr="00B612F4">
        <w:t xml:space="preserve">.  The policy shall include the State, and others as required by the </w:t>
      </w:r>
      <w:r w:rsidR="006B66BC">
        <w:t>c</w:t>
      </w:r>
      <w:r w:rsidR="006B66BC" w:rsidRPr="00B612F4">
        <w:t xml:space="preserve">ontract </w:t>
      </w:r>
      <w:r w:rsidR="006B66BC">
        <w:t>d</w:t>
      </w:r>
      <w:r w:rsidR="006B66BC" w:rsidRPr="00B612F4">
        <w:t>ocuments</w:t>
      </w:r>
      <w:r w:rsidRPr="00B612F4">
        <w:t>,</w:t>
      </w:r>
      <w:r w:rsidR="00381113" w:rsidRPr="00B612F4">
        <w:t xml:space="preserve"> </w:t>
      </w:r>
      <w:r w:rsidRPr="00B612F4">
        <w:t>as Additional Insured</w:t>
      </w:r>
      <w:r w:rsidR="00BB119D">
        <w:t>(s)</w:t>
      </w:r>
      <w:r w:rsidRPr="00B612F4">
        <w:t xml:space="preserve">.  This policy shall be primary, and any insurance or self-insurance carried by the </w:t>
      </w:r>
      <w:r w:rsidR="00381113" w:rsidRPr="00B612F4">
        <w:t xml:space="preserve">State </w:t>
      </w:r>
      <w:r w:rsidRPr="00B612F4">
        <w:t>shall be considered excess and non-contributory.  The Commercial Automobile Liability Insurance shall be written to cover all Owned, Non-owned</w:t>
      </w:r>
      <w:r w:rsidR="00BB119D">
        <w:t>,</w:t>
      </w:r>
      <w:r w:rsidRPr="00B612F4">
        <w:t xml:space="preserve"> and Hired vehicles.</w:t>
      </w:r>
    </w:p>
    <w:p w:rsidR="00381113" w:rsidRPr="00B612F4" w:rsidRDefault="00381113" w:rsidP="004A1382">
      <w:pPr>
        <w:pStyle w:val="Level3Body"/>
      </w:pPr>
    </w:p>
    <w:p w:rsidR="003F1782" w:rsidRPr="001C6C4F" w:rsidRDefault="003F1782" w:rsidP="001C6C4F">
      <w:pPr>
        <w:pStyle w:val="Level3"/>
        <w:rPr>
          <w:b/>
        </w:rPr>
      </w:pPr>
      <w:r w:rsidRPr="001C6C4F">
        <w:rPr>
          <w:b/>
        </w:rPr>
        <w:t>INSURANCE COVERAGE AMOUNTS REQUIRED</w:t>
      </w:r>
    </w:p>
    <w:p w:rsidR="003F1782" w:rsidRPr="00B612F4" w:rsidRDefault="003F1782" w:rsidP="004A1382">
      <w:pPr>
        <w:pStyle w:val="Level3Body"/>
      </w:pPr>
    </w:p>
    <w:p w:rsidR="003F1782" w:rsidRPr="001C6C4F" w:rsidRDefault="00B33C56" w:rsidP="001C6C4F">
      <w:pPr>
        <w:pStyle w:val="Level4"/>
        <w:rPr>
          <w:b/>
        </w:rPr>
      </w:pPr>
      <w:r w:rsidRPr="001C6C4F">
        <w:rPr>
          <w:b/>
        </w:rPr>
        <w:t>WORKERS' COMPENSATION AND EMPLOYER'S LIABILITY</w:t>
      </w:r>
    </w:p>
    <w:p w:rsidR="003F1782" w:rsidRPr="00B612F4" w:rsidRDefault="00A8314A" w:rsidP="004A1382">
      <w:pPr>
        <w:pStyle w:val="Level4Body"/>
      </w:pPr>
      <w:r>
        <w:t>Coverage A</w:t>
      </w:r>
      <w:r>
        <w:tab/>
      </w:r>
      <w:r>
        <w:tab/>
      </w:r>
      <w:r>
        <w:tab/>
      </w:r>
      <w:r>
        <w:tab/>
      </w:r>
      <w:r>
        <w:tab/>
      </w:r>
      <w:r w:rsidR="003F1782" w:rsidRPr="00B612F4">
        <w:t>Statutory</w:t>
      </w:r>
    </w:p>
    <w:p w:rsidR="003F1782" w:rsidRPr="00B612F4" w:rsidRDefault="003F1782" w:rsidP="004A1382">
      <w:pPr>
        <w:pStyle w:val="Level4Body"/>
      </w:pPr>
      <w:r w:rsidRPr="00B612F4">
        <w:t>Coverage B</w:t>
      </w:r>
    </w:p>
    <w:p w:rsidR="003F1782" w:rsidRPr="00B612F4" w:rsidRDefault="003F1782" w:rsidP="004A1382">
      <w:pPr>
        <w:pStyle w:val="Level4Body"/>
      </w:pPr>
      <w:r w:rsidRPr="00B612F4">
        <w:t>Bodily Injury by Accident</w:t>
      </w:r>
      <w:r w:rsidRPr="00B612F4">
        <w:tab/>
      </w:r>
      <w:r w:rsidRPr="00B612F4">
        <w:tab/>
      </w:r>
      <w:r w:rsidRPr="00B612F4">
        <w:tab/>
        <w:t>$100,000 each accident</w:t>
      </w:r>
    </w:p>
    <w:p w:rsidR="003F1782" w:rsidRPr="00B612F4" w:rsidRDefault="003F1782" w:rsidP="004A1382">
      <w:pPr>
        <w:pStyle w:val="Level4Body"/>
      </w:pPr>
      <w:r w:rsidRPr="00B612F4">
        <w:t>Bodily Injury by Disease</w:t>
      </w:r>
      <w:r w:rsidRPr="00B612F4">
        <w:tab/>
      </w:r>
      <w:r w:rsidRPr="00B612F4">
        <w:tab/>
      </w:r>
      <w:r w:rsidRPr="00B612F4">
        <w:tab/>
        <w:t>$500,000 policy limit</w:t>
      </w:r>
    </w:p>
    <w:p w:rsidR="003F1782" w:rsidRPr="00B612F4" w:rsidRDefault="003F1782" w:rsidP="004A1382">
      <w:pPr>
        <w:pStyle w:val="Level4Body"/>
      </w:pPr>
      <w:r w:rsidRPr="00B612F4">
        <w:t>Bodily Injury by Disease</w:t>
      </w:r>
      <w:r w:rsidRPr="00B612F4">
        <w:tab/>
      </w:r>
      <w:r w:rsidRPr="00B612F4">
        <w:tab/>
      </w:r>
      <w:r w:rsidRPr="00B612F4">
        <w:tab/>
        <w:t>$100,000 each employee</w:t>
      </w:r>
    </w:p>
    <w:p w:rsidR="003F1782" w:rsidRPr="00B612F4" w:rsidRDefault="003F1782" w:rsidP="004A1382">
      <w:pPr>
        <w:pStyle w:val="Level4Body"/>
      </w:pPr>
    </w:p>
    <w:p w:rsidR="003F1782" w:rsidRPr="001C6C4F" w:rsidRDefault="00B33C56" w:rsidP="001C6C4F">
      <w:pPr>
        <w:pStyle w:val="Level4"/>
        <w:rPr>
          <w:b/>
        </w:rPr>
      </w:pPr>
      <w:r w:rsidRPr="001C6C4F">
        <w:rPr>
          <w:b/>
        </w:rPr>
        <w:t xml:space="preserve">COMMERCIAL GENERAL LIABILITY </w:t>
      </w:r>
    </w:p>
    <w:p w:rsidR="003F1782" w:rsidRPr="00B612F4" w:rsidRDefault="00A8314A" w:rsidP="004A1382">
      <w:pPr>
        <w:pStyle w:val="Level4Body"/>
      </w:pPr>
      <w:r>
        <w:t>General Aggregate</w:t>
      </w:r>
      <w:r>
        <w:tab/>
      </w:r>
      <w:r>
        <w:tab/>
      </w:r>
      <w:r>
        <w:tab/>
      </w:r>
      <w:r w:rsidR="00686574">
        <w:tab/>
      </w:r>
      <w:r w:rsidR="003F1782" w:rsidRPr="00B612F4">
        <w:t>$2,000,000</w:t>
      </w:r>
    </w:p>
    <w:p w:rsidR="003F1782" w:rsidRPr="00B612F4" w:rsidRDefault="003F1782" w:rsidP="004A1382">
      <w:pPr>
        <w:pStyle w:val="Level4Body"/>
      </w:pPr>
      <w:r w:rsidRPr="00B612F4">
        <w:t>Products/Completed Operations Aggregate</w:t>
      </w:r>
      <w:r w:rsidR="00B33C56">
        <w:tab/>
      </w:r>
      <w:r w:rsidRPr="00B612F4">
        <w:t>$2,000,000</w:t>
      </w:r>
    </w:p>
    <w:p w:rsidR="003F1782" w:rsidRPr="00B612F4" w:rsidRDefault="003F1782" w:rsidP="004A1382">
      <w:pPr>
        <w:pStyle w:val="Level4Body"/>
      </w:pPr>
      <w:r w:rsidRPr="00B612F4">
        <w:t>Personal/Advertising Injury</w:t>
      </w:r>
      <w:r w:rsidR="00A8314A">
        <w:tab/>
      </w:r>
      <w:r w:rsidR="00A8314A">
        <w:tab/>
      </w:r>
      <w:r w:rsidR="00A8314A">
        <w:tab/>
      </w:r>
      <w:r w:rsidRPr="00B612F4">
        <w:t>$1,000,000 any one person</w:t>
      </w:r>
    </w:p>
    <w:p w:rsidR="003F1782" w:rsidRPr="00B612F4" w:rsidRDefault="003F1782" w:rsidP="004A1382">
      <w:pPr>
        <w:pStyle w:val="Level4Body"/>
      </w:pPr>
      <w:r w:rsidRPr="00B612F4">
        <w:t>B</w:t>
      </w:r>
      <w:r w:rsidR="00A8314A">
        <w:t>odily Injury/Property Damage</w:t>
      </w:r>
      <w:r w:rsidR="00A8314A">
        <w:tab/>
      </w:r>
      <w:r w:rsidR="00A8314A">
        <w:tab/>
      </w:r>
      <w:r w:rsidRPr="00B612F4">
        <w:t>$1,000,000 per occurrence</w:t>
      </w:r>
    </w:p>
    <w:p w:rsidR="003F1782" w:rsidRPr="00B612F4" w:rsidRDefault="00A8314A" w:rsidP="004A1382">
      <w:pPr>
        <w:pStyle w:val="Level4Body"/>
      </w:pPr>
      <w:r>
        <w:lastRenderedPageBreak/>
        <w:t>Fire Damage</w:t>
      </w:r>
      <w:r>
        <w:tab/>
      </w:r>
      <w:r>
        <w:tab/>
      </w:r>
      <w:r>
        <w:tab/>
      </w:r>
      <w:r>
        <w:tab/>
      </w:r>
      <w:r>
        <w:tab/>
      </w:r>
      <w:r w:rsidR="003F1782" w:rsidRPr="00B612F4">
        <w:t>$50,000 any one fire</w:t>
      </w:r>
    </w:p>
    <w:p w:rsidR="003F1782" w:rsidRPr="00B612F4" w:rsidRDefault="00A8314A" w:rsidP="004A1382">
      <w:pPr>
        <w:pStyle w:val="Level4Body"/>
      </w:pPr>
      <w:r>
        <w:t>Medical Payments</w:t>
      </w:r>
      <w:r>
        <w:tab/>
      </w:r>
      <w:r>
        <w:tab/>
      </w:r>
      <w:r>
        <w:tab/>
      </w:r>
      <w:r>
        <w:tab/>
      </w:r>
      <w:r w:rsidR="003F1782" w:rsidRPr="00B612F4">
        <w:t>$5,000 any one person</w:t>
      </w:r>
    </w:p>
    <w:p w:rsidR="003F1782" w:rsidRPr="00B612F4" w:rsidRDefault="003F1782" w:rsidP="004A1382">
      <w:pPr>
        <w:pStyle w:val="Level4Body"/>
      </w:pPr>
    </w:p>
    <w:p w:rsidR="003F1782" w:rsidRPr="001C6C4F" w:rsidRDefault="00B33C56" w:rsidP="001C6C4F">
      <w:pPr>
        <w:pStyle w:val="Level4"/>
        <w:rPr>
          <w:b/>
        </w:rPr>
      </w:pPr>
      <w:r w:rsidRPr="001C6C4F">
        <w:rPr>
          <w:b/>
        </w:rPr>
        <w:t xml:space="preserve">COMMERCIAL AUTOMOBILE LIABILITY </w:t>
      </w:r>
    </w:p>
    <w:p w:rsidR="003F1782" w:rsidRPr="00B612F4" w:rsidRDefault="003F1782" w:rsidP="008664DD">
      <w:pPr>
        <w:pStyle w:val="Level4Body"/>
      </w:pPr>
      <w:r w:rsidRPr="00B612F4">
        <w:t>B</w:t>
      </w:r>
      <w:r w:rsidR="00A8314A">
        <w:t>odily Injury/Property Damage</w:t>
      </w:r>
      <w:r w:rsidR="00A8314A">
        <w:tab/>
      </w:r>
      <w:r w:rsidR="00A8314A">
        <w:tab/>
      </w:r>
      <w:r w:rsidRPr="00B612F4">
        <w:t>$1,000,000 combined</w:t>
      </w:r>
      <w:r w:rsidR="008664DD">
        <w:t xml:space="preserve"> </w:t>
      </w:r>
      <w:r w:rsidRPr="00B612F4">
        <w:t>single limit</w:t>
      </w:r>
    </w:p>
    <w:p w:rsidR="003F1782" w:rsidRPr="00B612F4" w:rsidRDefault="003F1782" w:rsidP="004A1382">
      <w:pPr>
        <w:pStyle w:val="Level4Body"/>
      </w:pPr>
    </w:p>
    <w:p w:rsidR="003F1782" w:rsidRPr="001C6C4F" w:rsidRDefault="00B33C56" w:rsidP="001C6C4F">
      <w:pPr>
        <w:pStyle w:val="Level4"/>
        <w:rPr>
          <w:b/>
        </w:rPr>
      </w:pPr>
      <w:r w:rsidRPr="001C6C4F">
        <w:rPr>
          <w:b/>
        </w:rPr>
        <w:t>UMBRELLA/EXCESS LIABILITY</w:t>
      </w:r>
    </w:p>
    <w:p w:rsidR="008054CD" w:rsidRPr="00B612F4" w:rsidRDefault="00A8314A" w:rsidP="004A1382">
      <w:pPr>
        <w:pStyle w:val="Level4Body"/>
      </w:pPr>
      <w:r>
        <w:t xml:space="preserve">Over </w:t>
      </w:r>
      <w:r w:rsidR="00EF04E3">
        <w:t>P</w:t>
      </w:r>
      <w:r>
        <w:t xml:space="preserve">rimary </w:t>
      </w:r>
      <w:r w:rsidR="00EF04E3">
        <w:t>I</w:t>
      </w:r>
      <w:r>
        <w:t>nsurance</w:t>
      </w:r>
      <w:r>
        <w:tab/>
      </w:r>
      <w:r>
        <w:tab/>
      </w:r>
      <w:r>
        <w:tab/>
      </w:r>
      <w:r w:rsidR="003F1782" w:rsidRPr="00B612F4">
        <w:t>$1,000,000 per occurrence</w:t>
      </w:r>
    </w:p>
    <w:p w:rsidR="008054CD" w:rsidRPr="00B612F4" w:rsidRDefault="008054CD" w:rsidP="004A1382">
      <w:pPr>
        <w:pStyle w:val="Level4Body"/>
      </w:pPr>
    </w:p>
    <w:p w:rsidR="003F1782" w:rsidRPr="001C6C4F" w:rsidRDefault="003F1782" w:rsidP="001C6C4F">
      <w:pPr>
        <w:pStyle w:val="Level3"/>
        <w:rPr>
          <w:b/>
        </w:rPr>
      </w:pPr>
      <w:r w:rsidRPr="001C6C4F">
        <w:rPr>
          <w:b/>
        </w:rPr>
        <w:t>EVIDENCE OF COVERAGE</w:t>
      </w:r>
    </w:p>
    <w:p w:rsidR="003F1782" w:rsidRPr="00B612F4" w:rsidRDefault="007616F8" w:rsidP="004A1382">
      <w:pPr>
        <w:pStyle w:val="Level3Body"/>
      </w:pPr>
      <w:r w:rsidRPr="00B612F4">
        <w:t xml:space="preserve">The Contractor </w:t>
      </w:r>
      <w:r w:rsidR="00487605">
        <w:t>should</w:t>
      </w:r>
      <w:r w:rsidRPr="00B612F4">
        <w:t xml:space="preserve"> furnish the State</w:t>
      </w:r>
      <w:r w:rsidR="00104CEA">
        <w:t xml:space="preserve">, </w:t>
      </w:r>
      <w:r w:rsidR="00487605">
        <w:t>with the</w:t>
      </w:r>
      <w:r w:rsidR="00CF69EF">
        <w:t>ir</w:t>
      </w:r>
      <w:r w:rsidR="00487605">
        <w:t xml:space="preserve"> proposal response</w:t>
      </w:r>
      <w:r w:rsidR="00104CEA">
        <w:t xml:space="preserve">, </w:t>
      </w:r>
      <w:r w:rsidRPr="00B612F4">
        <w:t>a certificate of insurance coverage</w:t>
      </w:r>
      <w:r w:rsidR="00104CEA">
        <w:t xml:space="preserve"> complying with the above requirements</w:t>
      </w:r>
      <w:r w:rsidRPr="00B612F4">
        <w:t xml:space="preserve">, which shall be submitted to the </w:t>
      </w:r>
      <w:r w:rsidR="00BB119D">
        <w:t>NPRB</w:t>
      </w:r>
      <w:r w:rsidR="008D6089" w:rsidRPr="00B612F4">
        <w:t xml:space="preserve"> at </w:t>
      </w:r>
      <w:r w:rsidR="00740C16">
        <w:t>P.O. Box 94713</w:t>
      </w:r>
      <w:r w:rsidR="008D6089" w:rsidRPr="00B612F4">
        <w:t xml:space="preserve">, </w:t>
      </w:r>
      <w:r w:rsidR="00740C16">
        <w:t>Lincoln, NE 68509</w:t>
      </w:r>
      <w:r w:rsidR="008D6089">
        <w:t xml:space="preserve"> (</w:t>
      </w:r>
      <w:r w:rsidR="00D93765">
        <w:t xml:space="preserve">or by </w:t>
      </w:r>
      <w:r w:rsidR="008D6089" w:rsidRPr="00B612F4">
        <w:t>facsimile</w:t>
      </w:r>
      <w:r w:rsidR="00D93765">
        <w:t xml:space="preserve"> to</w:t>
      </w:r>
      <w:r w:rsidR="008D6089" w:rsidRPr="00B612F4">
        <w:t xml:space="preserve"> </w:t>
      </w:r>
      <w:bookmarkStart w:id="38" w:name="Text131"/>
      <w:r w:rsidR="00D93765">
        <w:t xml:space="preserve">(402) </w:t>
      </w:r>
      <w:bookmarkEnd w:id="38"/>
      <w:r w:rsidR="00740C16">
        <w:t>471-3715</w:t>
      </w:r>
      <w:r w:rsidR="008D6089">
        <w:t>)</w:t>
      </w:r>
      <w:r w:rsidR="003F1782" w:rsidRPr="00B612F4">
        <w:t xml:space="preserve">.  These certificates </w:t>
      </w:r>
      <w:r w:rsidR="00031433" w:rsidRPr="00B612F4">
        <w:t xml:space="preserve">or the cover sheet </w:t>
      </w:r>
      <w:r w:rsidR="003F1782" w:rsidRPr="00B612F4">
        <w:t>shall</w:t>
      </w:r>
      <w:r w:rsidR="00031433" w:rsidRPr="00B612F4">
        <w:t xml:space="preserve"> reference the </w:t>
      </w:r>
      <w:r w:rsidR="00CF69EF">
        <w:t>RFP</w:t>
      </w:r>
      <w:r w:rsidR="00CF69EF" w:rsidRPr="00B612F4">
        <w:t xml:space="preserve"> </w:t>
      </w:r>
      <w:r w:rsidR="00031433" w:rsidRPr="00B612F4">
        <w:t>number, and the certificates shall</w:t>
      </w:r>
      <w:r w:rsidR="003F1782" w:rsidRPr="00B612F4">
        <w:t xml:space="preserve"> include the name of the company, policy numbers, effective dates, dates of expiration</w:t>
      </w:r>
      <w:r w:rsidR="00404C21">
        <w:t>,</w:t>
      </w:r>
      <w:r w:rsidR="003F1782" w:rsidRPr="00B612F4">
        <w:t xml:space="preserve"> and amounts and types of coverage afforded.  If the State is damaged by the failure of the </w:t>
      </w:r>
      <w:r w:rsidR="006B66BC">
        <w:t>c</w:t>
      </w:r>
      <w:r w:rsidR="006B66BC" w:rsidRPr="00B612F4">
        <w:t xml:space="preserve">ontractor </w:t>
      </w:r>
      <w:r w:rsidR="003F1782" w:rsidRPr="00B612F4">
        <w:t xml:space="preserve">to maintain such insurance, then the </w:t>
      </w:r>
      <w:r w:rsidR="006B66BC">
        <w:t>c</w:t>
      </w:r>
      <w:r w:rsidR="006B66BC" w:rsidRPr="00B612F4">
        <w:t xml:space="preserve">ontractor </w:t>
      </w:r>
      <w:r w:rsidR="003F1782" w:rsidRPr="00B612F4">
        <w:t>shall be responsible for all reasonable costs properly attributable thereto.</w:t>
      </w:r>
    </w:p>
    <w:p w:rsidR="005C1497" w:rsidRDefault="005C1497" w:rsidP="004A1382">
      <w:pPr>
        <w:pStyle w:val="Level3Body"/>
      </w:pPr>
    </w:p>
    <w:p w:rsidR="008C1AFE" w:rsidRPr="00B612F4" w:rsidRDefault="006A4607" w:rsidP="004A1382">
      <w:pPr>
        <w:pStyle w:val="Level3Body"/>
      </w:pPr>
      <w:r w:rsidRPr="00B612F4">
        <w:t xml:space="preserve">Notice of cancellation of any required insurance policy must be submitted to </w:t>
      </w:r>
      <w:r w:rsidR="00740C16">
        <w:t>the NPRB</w:t>
      </w:r>
      <w:r w:rsidR="005C1497">
        <w:t xml:space="preserve"> </w:t>
      </w:r>
      <w:r w:rsidRPr="00B612F4">
        <w:t xml:space="preserve">when issued and a new coverage binder shall be submitted immediately to ensure no break in coverage.  </w:t>
      </w:r>
      <w:r w:rsidR="008C1AFE" w:rsidRPr="00B612F4">
        <w:fldChar w:fldCharType="begin"/>
      </w:r>
      <w:r w:rsidR="008C1AFE" w:rsidRPr="00B612F4">
        <w:instrText>tc "PERMITS AND REGULATIONS " \l 2</w:instrText>
      </w:r>
      <w:r w:rsidR="008C1AFE" w:rsidRPr="00B612F4">
        <w:fldChar w:fldCharType="end"/>
      </w:r>
    </w:p>
    <w:p w:rsidR="008C1AFE" w:rsidRPr="00B612F4" w:rsidRDefault="009B1BB8" w:rsidP="004A1382">
      <w:pPr>
        <w:pStyle w:val="Level3Body"/>
      </w:pPr>
      <w:r w:rsidRPr="00B612F4">
        <w:tab/>
      </w:r>
    </w:p>
    <w:p w:rsidR="00C20A25" w:rsidRDefault="008C1AFE" w:rsidP="00365299">
      <w:pPr>
        <w:pStyle w:val="Level2"/>
      </w:pPr>
      <w:bookmarkStart w:id="39" w:name="_Toc389117327"/>
      <w:r w:rsidRPr="00B612F4">
        <w:t>COOPERATION WITH OTHER CONTRACTORS</w:t>
      </w:r>
      <w:bookmarkEnd w:id="39"/>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FF3BFF" w:rsidRDefault="008C1AFE" w:rsidP="0099175C">
      <w:pPr>
        <w:ind w:firstLine="720"/>
        <w:rPr>
          <w:bCs/>
        </w:rPr>
      </w:pPr>
      <w:r w:rsidRPr="00FF3BFF">
        <w:rPr>
          <w:bCs/>
        </w:rPr>
        <w:fldChar w:fldCharType="begin"/>
      </w:r>
      <w:r w:rsidRPr="00FF3BFF">
        <w:rPr>
          <w:bCs/>
        </w:rPr>
        <w:instrText>tc "COOPERATION WITH OTHER CONTRACTORS " \l 2</w:instrText>
      </w:r>
      <w:r w:rsidRPr="00FF3BFF">
        <w:rPr>
          <w:bCs/>
        </w:rPr>
        <w:fldChar w:fldCharType="end"/>
      </w:r>
    </w:p>
    <w:p w:rsidR="008C1AFE" w:rsidRDefault="008C1AFE" w:rsidP="003851BD">
      <w:pPr>
        <w:pStyle w:val="Level2Body"/>
      </w:pPr>
      <w:r w:rsidRPr="00B612F4">
        <w:t>The State may</w:t>
      </w:r>
      <w:r w:rsidR="009B1BB8" w:rsidRPr="00B612F4">
        <w:t xml:space="preserve"> already have in place or choose to</w:t>
      </w:r>
      <w:r w:rsidRPr="00B612F4">
        <w:t xml:space="preserve"> award supplemental </w:t>
      </w:r>
      <w:r w:rsidR="006B66BC">
        <w:t>contract</w:t>
      </w:r>
      <w:r w:rsidR="006B66BC" w:rsidRPr="00B612F4">
        <w:t xml:space="preserve">s </w:t>
      </w:r>
      <w:r w:rsidRPr="00B612F4">
        <w:t xml:space="preserve">for work related to this Request for Proposal, or any portion thereof.  </w:t>
      </w:r>
    </w:p>
    <w:p w:rsidR="00B33C56" w:rsidRPr="00B612F4" w:rsidRDefault="00B33C56" w:rsidP="003851BD">
      <w:pPr>
        <w:pStyle w:val="Level2Body"/>
      </w:pPr>
    </w:p>
    <w:p w:rsidR="008C1AFE" w:rsidRPr="00B612F4" w:rsidRDefault="008C1AFE" w:rsidP="000E5FC7">
      <w:pPr>
        <w:pStyle w:val="Level3"/>
      </w:pPr>
      <w:r w:rsidRPr="00B612F4">
        <w:t xml:space="preserve">The State reserves the right to award the </w:t>
      </w:r>
      <w:r w:rsidR="006B66BC">
        <w:t>contract</w:t>
      </w:r>
      <w:r w:rsidR="006B66BC" w:rsidRPr="00B612F4">
        <w:t xml:space="preserve"> </w:t>
      </w:r>
      <w:r w:rsidRPr="00B612F4">
        <w:t xml:space="preserve">jointly between two or more potential </w:t>
      </w:r>
      <w:r w:rsidR="006B66BC">
        <w:t>contractor</w:t>
      </w:r>
      <w:r w:rsidR="006B66BC" w:rsidRPr="00B612F4">
        <w:t>s</w:t>
      </w:r>
      <w:r w:rsidRPr="00B612F4">
        <w:t xml:space="preserve">, if such an arrangement is in the best interest of the State.  </w:t>
      </w:r>
    </w:p>
    <w:p w:rsidR="008C1AFE" w:rsidRPr="00B612F4" w:rsidRDefault="008C1AFE" w:rsidP="005E3917">
      <w:pPr>
        <w:pStyle w:val="Level3"/>
      </w:pPr>
      <w:r w:rsidRPr="00B612F4">
        <w:t xml:space="preserve">The </w:t>
      </w:r>
      <w:r w:rsidR="006B66BC">
        <w:t>contractor</w:t>
      </w:r>
      <w:r w:rsidR="006B66BC" w:rsidRPr="00B612F4">
        <w:t xml:space="preserve"> </w:t>
      </w:r>
      <w:r w:rsidRPr="00B612F4">
        <w:t xml:space="preserve">shall agree to cooperate with such other </w:t>
      </w:r>
      <w:r w:rsidR="006B66BC">
        <w:t>contractor</w:t>
      </w:r>
      <w:r w:rsidR="006B66BC" w:rsidRPr="00B612F4">
        <w:t>s</w:t>
      </w:r>
      <w:r w:rsidRPr="00B612F4">
        <w:t xml:space="preserve">, and shall not commit or permit any act which may interfere with the performance of work by any other </w:t>
      </w:r>
      <w:r w:rsidR="006B66BC">
        <w:t>contractor</w:t>
      </w:r>
      <w:r w:rsidRPr="00B612F4">
        <w:t>.</w:t>
      </w:r>
    </w:p>
    <w:p w:rsidR="001E2931" w:rsidRPr="00FF3BFF" w:rsidRDefault="001E2931" w:rsidP="003851BD">
      <w:pPr>
        <w:pStyle w:val="Level2Body"/>
        <w:rPr>
          <w:lang w:val="en-US"/>
        </w:rPr>
      </w:pPr>
    </w:p>
    <w:p w:rsidR="00553A46" w:rsidRDefault="008C1AFE" w:rsidP="00365299">
      <w:pPr>
        <w:pStyle w:val="Level2"/>
      </w:pPr>
      <w:bookmarkStart w:id="40" w:name="_Toc389117328"/>
      <w:r w:rsidRPr="00B612F4">
        <w:t>INDEPENDENT CONTRACTOR</w:t>
      </w:r>
      <w:bookmarkEnd w:id="40"/>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"INDEPENDENT CONTRACTOR " \l 2</w:instrText>
      </w:r>
      <w:r w:rsidRPr="00B612F4">
        <w:fldChar w:fldCharType="end"/>
      </w:r>
    </w:p>
    <w:p w:rsidR="008C1AFE" w:rsidRPr="00B612F4" w:rsidRDefault="008C1AFE" w:rsidP="003851BD">
      <w:pPr>
        <w:pStyle w:val="Level2Body"/>
      </w:pPr>
      <w:r w:rsidRPr="00B612F4">
        <w:t xml:space="preserve">It is agreed that nothing contained herein is intended or should be construed in any manner as creating or establishing the </w:t>
      </w:r>
      <w:r w:rsidRPr="00F318CD">
        <w:t xml:space="preserve">relationship of partners between the parties hereto.  The </w:t>
      </w:r>
      <w:r w:rsidR="006B66BC">
        <w:t>c</w:t>
      </w:r>
      <w:r w:rsidR="006B66BC" w:rsidRPr="00F318CD">
        <w:t xml:space="preserve">ontractor </w:t>
      </w:r>
      <w:r w:rsidRPr="00F318CD">
        <w:t xml:space="preserve">represents that it has, or will secure at its own expense, all personnel required to perform the </w:t>
      </w:r>
      <w:r w:rsidRPr="00F318CD">
        <w:lastRenderedPageBreak/>
        <w:t xml:space="preserve">services under </w:t>
      </w:r>
      <w:r w:rsidR="00392618" w:rsidRPr="00F318CD">
        <w:t xml:space="preserve">the </w:t>
      </w:r>
      <w:r w:rsidR="006B66BC">
        <w:t>c</w:t>
      </w:r>
      <w:r w:rsidR="006B66BC" w:rsidRPr="00F318CD">
        <w:t>ontract</w:t>
      </w:r>
      <w:r w:rsidRPr="00F318CD">
        <w:t xml:space="preserve">.  The </w:t>
      </w:r>
      <w:r w:rsidR="006B66BC">
        <w:t>c</w:t>
      </w:r>
      <w:r w:rsidR="006B66BC" w:rsidRPr="00F318CD">
        <w:t xml:space="preserve">ontractor’s </w:t>
      </w:r>
      <w:r w:rsidRPr="00F318CD">
        <w:t xml:space="preserve">employees and other persons engaged in work or services required by the </w:t>
      </w:r>
      <w:r w:rsidR="006B66BC">
        <w:t>c</w:t>
      </w:r>
      <w:r w:rsidR="006B66BC" w:rsidRPr="00F318CD">
        <w:t xml:space="preserve">ontractor </w:t>
      </w:r>
      <w:r w:rsidRPr="00F318CD">
        <w:t xml:space="preserve">under </w:t>
      </w:r>
      <w:r w:rsidR="00392618" w:rsidRPr="00F318CD">
        <w:t xml:space="preserve">the </w:t>
      </w:r>
      <w:r w:rsidR="006B66BC">
        <w:t>c</w:t>
      </w:r>
      <w:r w:rsidR="006B66BC" w:rsidRPr="00F318CD">
        <w:t xml:space="preserve">ontract </w:t>
      </w:r>
      <w:r w:rsidRPr="00F318CD">
        <w:t>shall have no contractual relationship with the State; they shall not be considered employees of the State</w:t>
      </w:r>
      <w:r w:rsidRPr="00B612F4">
        <w:t>.</w:t>
      </w:r>
    </w:p>
    <w:p w:rsidR="008C1AFE" w:rsidRPr="00B612F4" w:rsidRDefault="008C1AFE" w:rsidP="003851BD">
      <w:pPr>
        <w:pStyle w:val="Level2Body"/>
      </w:pPr>
    </w:p>
    <w:p w:rsidR="008C1AFE" w:rsidRPr="001A3CBF" w:rsidRDefault="008C1AFE" w:rsidP="003851BD">
      <w:pPr>
        <w:pStyle w:val="Level2Body"/>
      </w:pPr>
      <w:r w:rsidRPr="001A3CBF">
        <w:t xml:space="preserve">All claims on behalf of any person arising out of employment or alleged employment (including without limit claims of discrimination against the </w:t>
      </w:r>
      <w:r w:rsidR="006B66BC">
        <w:t>contractor</w:t>
      </w:r>
      <w:r w:rsidRPr="001A3CBF">
        <w:t>, its officers</w:t>
      </w:r>
      <w:r w:rsidR="00740C16">
        <w:rPr>
          <w:lang w:val="en-US"/>
        </w:rPr>
        <w:t>,</w:t>
      </w:r>
      <w:r w:rsidRPr="001A3CBF">
        <w:t xml:space="preserve"> or its agents) shall in no way be the responsibility of the State.  The </w:t>
      </w:r>
      <w:r w:rsidR="006B66BC">
        <w:t>contractor</w:t>
      </w:r>
      <w:r w:rsidR="006B66BC" w:rsidRPr="001A3CBF">
        <w:t xml:space="preserve"> </w:t>
      </w:r>
      <w:r w:rsidRPr="001A3CBF">
        <w:t>will hold the State harmless from any and all such claims.  Such personnel or other persons shall not require nor be entitled to any compensation, rights</w:t>
      </w:r>
      <w:r w:rsidR="00740C16">
        <w:rPr>
          <w:lang w:val="en-US"/>
        </w:rPr>
        <w:t>,</w:t>
      </w:r>
      <w:r w:rsidRPr="001A3CBF">
        <w:t xml:space="preserve"> or benefits from the State including without limit, tenure rights, medical and hospital care, sick and vacation leave, severance pay</w:t>
      </w:r>
      <w:r w:rsidR="00740C16">
        <w:rPr>
          <w:lang w:val="en-US"/>
        </w:rPr>
        <w:t>,</w:t>
      </w:r>
      <w:r w:rsidRPr="001A3CBF">
        <w:t xml:space="preserve"> or retirement benefits.</w:t>
      </w:r>
    </w:p>
    <w:p w:rsidR="007A7DDC" w:rsidRPr="00FF3BFF" w:rsidRDefault="007A7DDC" w:rsidP="003851BD">
      <w:pPr>
        <w:pStyle w:val="Level2Body"/>
        <w:rPr>
          <w:lang w:val="en-US"/>
        </w:rPr>
      </w:pPr>
    </w:p>
    <w:p w:rsidR="00553A46" w:rsidRDefault="008C1AFE" w:rsidP="00365299">
      <w:pPr>
        <w:pStyle w:val="Level2"/>
      </w:pPr>
      <w:bookmarkStart w:id="41" w:name="_Toc389117329"/>
      <w:r w:rsidRPr="00B612F4">
        <w:t>CONTRACTOR RESPONSIBILITY</w:t>
      </w:r>
      <w:bookmarkEnd w:id="41"/>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"CONTRACTOR RESPONSIBILITY " \l 2</w:instrText>
      </w:r>
      <w:r w:rsidRPr="00B612F4">
        <w:fldChar w:fldCharType="end"/>
      </w:r>
    </w:p>
    <w:p w:rsidR="008C1AFE" w:rsidRPr="00B612F4" w:rsidRDefault="008C1AFE" w:rsidP="003851BD">
      <w:pPr>
        <w:pStyle w:val="Level2Body"/>
      </w:pPr>
      <w:r w:rsidRPr="00B612F4">
        <w:t xml:space="preserve">The </w:t>
      </w:r>
      <w:r w:rsidR="006B66BC">
        <w:t>contractor</w:t>
      </w:r>
      <w:r w:rsidR="006B66BC" w:rsidRPr="00B612F4">
        <w:t xml:space="preserve"> </w:t>
      </w:r>
      <w:r w:rsidRPr="00B612F4">
        <w:t xml:space="preserve">is solely responsible for fulfilling the </w:t>
      </w:r>
      <w:r w:rsidR="006B66BC">
        <w:t>contract</w:t>
      </w:r>
      <w:r w:rsidRPr="00B612F4">
        <w:t xml:space="preserve">, with responsibility for all services offered and products to be delivered as stated in the </w:t>
      </w:r>
      <w:r w:rsidR="00121F51">
        <w:t>Request for Proposal</w:t>
      </w:r>
      <w:r w:rsidRPr="00B612F4">
        <w:t xml:space="preserve">, the </w:t>
      </w:r>
      <w:r w:rsidR="006B66BC">
        <w:t>c</w:t>
      </w:r>
      <w:r w:rsidR="006B66BC" w:rsidRPr="00B612F4">
        <w:t xml:space="preserve">ontractor’s </w:t>
      </w:r>
      <w:r w:rsidRPr="00B612F4">
        <w:t xml:space="preserve">proposal, and the resulting </w:t>
      </w:r>
      <w:r w:rsidR="006B66BC">
        <w:t>contract</w:t>
      </w:r>
      <w:r w:rsidRPr="00B612F4">
        <w:t xml:space="preserve">.  The </w:t>
      </w:r>
      <w:r w:rsidR="006B66BC">
        <w:t>contractor</w:t>
      </w:r>
      <w:r w:rsidR="006B66BC" w:rsidRPr="00B612F4">
        <w:t xml:space="preserve"> </w:t>
      </w:r>
      <w:r w:rsidRPr="00B612F4">
        <w:t>shall be the sole point of contact regarding all contractual matters.</w:t>
      </w:r>
    </w:p>
    <w:p w:rsidR="008C1AFE" w:rsidRPr="00B612F4" w:rsidRDefault="008C1AFE" w:rsidP="003851BD">
      <w:pPr>
        <w:pStyle w:val="Level2Body"/>
      </w:pPr>
    </w:p>
    <w:p w:rsidR="008C1AFE" w:rsidRPr="00B612F4" w:rsidRDefault="008C1AFE" w:rsidP="003851BD">
      <w:pPr>
        <w:pStyle w:val="Level2Body"/>
      </w:pPr>
      <w:r w:rsidRPr="00B612F4">
        <w:t xml:space="preserve">If the </w:t>
      </w:r>
      <w:r w:rsidR="006B66BC">
        <w:t>contractor</w:t>
      </w:r>
      <w:r w:rsidR="006B66BC" w:rsidRPr="00B612F4">
        <w:t xml:space="preserve"> </w:t>
      </w:r>
      <w:r w:rsidRPr="00B612F4">
        <w:t>intends to utilize any subcontractor</w:t>
      </w:r>
      <w:r w:rsidR="00740C16">
        <w:rPr>
          <w:lang w:val="en-US"/>
        </w:rPr>
        <w:t>’</w:t>
      </w:r>
      <w:r w:rsidRPr="00B612F4">
        <w:t>s services, the subcontractor</w:t>
      </w:r>
      <w:r w:rsidR="00740C16">
        <w:rPr>
          <w:lang w:val="en-US"/>
        </w:rPr>
        <w:t>’</w:t>
      </w:r>
      <w:r w:rsidRPr="00B612F4">
        <w:t>s level of effort, tasks</w:t>
      </w:r>
      <w:r w:rsidR="00740C16">
        <w:rPr>
          <w:lang w:val="en-US"/>
        </w:rPr>
        <w:t>,</w:t>
      </w:r>
      <w:r w:rsidRPr="00B612F4">
        <w:t xml:space="preserve"> and time allocation must be clearly defined in the </w:t>
      </w:r>
      <w:r w:rsidR="006B66BC">
        <w:t>contractor</w:t>
      </w:r>
      <w:r w:rsidR="006B66BC" w:rsidRPr="00B612F4">
        <w:t xml:space="preserve">'s </w:t>
      </w:r>
      <w:r w:rsidRPr="00B612F4">
        <w:t xml:space="preserve">proposal.  The </w:t>
      </w:r>
      <w:r w:rsidR="006B66BC">
        <w:t>contractor</w:t>
      </w:r>
      <w:r w:rsidR="006B66BC" w:rsidRPr="00B612F4">
        <w:t xml:space="preserve"> </w:t>
      </w:r>
      <w:r w:rsidRPr="00B612F4">
        <w:t xml:space="preserve">shall agree that it will not utilize any subcontractors not specifically included in its proposal in the performance of the </w:t>
      </w:r>
      <w:r w:rsidR="006B66BC">
        <w:t>contract</w:t>
      </w:r>
      <w:r w:rsidRPr="00B612F4">
        <w:t xml:space="preserve"> without the prior written authorization of the State.</w:t>
      </w:r>
      <w:r w:rsidR="0094270D">
        <w:t xml:space="preserve">  </w:t>
      </w:r>
      <w:r w:rsidR="0094270D" w:rsidRPr="0094270D">
        <w:t xml:space="preserve">Following execution of </w:t>
      </w:r>
      <w:r w:rsidR="00095BAF">
        <w:t xml:space="preserve">the </w:t>
      </w:r>
      <w:r w:rsidR="006B66BC">
        <w:t>contract</w:t>
      </w:r>
      <w:r w:rsidR="0094270D" w:rsidRPr="0094270D">
        <w:t xml:space="preserve">, </w:t>
      </w:r>
      <w:r w:rsidR="00095BAF">
        <w:t xml:space="preserve">the </w:t>
      </w:r>
      <w:r w:rsidR="006B66BC">
        <w:t>contractor</w:t>
      </w:r>
      <w:r w:rsidR="006B66BC" w:rsidRPr="0094270D">
        <w:t xml:space="preserve"> </w:t>
      </w:r>
      <w:r w:rsidR="0094270D" w:rsidRPr="0094270D">
        <w:t xml:space="preserve">shall proceed diligently with all services and shall perform such services with qualified personnel in accordance with </w:t>
      </w:r>
      <w:r w:rsidR="00095BAF">
        <w:t xml:space="preserve">the </w:t>
      </w:r>
      <w:r w:rsidR="006B66BC">
        <w:t>contract</w:t>
      </w:r>
      <w:r w:rsidR="0094270D" w:rsidRPr="0094270D">
        <w:t>.</w:t>
      </w:r>
    </w:p>
    <w:p w:rsidR="001276CF" w:rsidRPr="00B612F4" w:rsidRDefault="001276CF" w:rsidP="003851BD">
      <w:pPr>
        <w:pStyle w:val="Level2Body"/>
      </w:pPr>
    </w:p>
    <w:p w:rsidR="00553A46" w:rsidRDefault="008C1AFE" w:rsidP="00365299">
      <w:pPr>
        <w:pStyle w:val="Level2"/>
      </w:pPr>
      <w:bookmarkStart w:id="42" w:name="_Toc389117330"/>
      <w:r w:rsidRPr="00B612F4">
        <w:t>CONTRACTOR PERSONNEL</w:t>
      </w:r>
      <w:bookmarkEnd w:id="42"/>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"CONTRACTOR PERSONNEL " \l 2</w:instrText>
      </w:r>
      <w:r w:rsidRPr="00B612F4">
        <w:fldChar w:fldCharType="end"/>
      </w:r>
    </w:p>
    <w:p w:rsidR="008C1AFE" w:rsidRPr="00B612F4" w:rsidRDefault="006A4607" w:rsidP="003851BD">
      <w:pPr>
        <w:pStyle w:val="Level2Body"/>
      </w:pPr>
      <w:r w:rsidRPr="00B612F4">
        <w:t xml:space="preserve">The </w:t>
      </w:r>
      <w:r w:rsidR="006B66BC">
        <w:t>contractor</w:t>
      </w:r>
      <w:r w:rsidR="006B66BC" w:rsidRPr="00B612F4">
        <w:t xml:space="preserve"> </w:t>
      </w:r>
      <w:r w:rsidR="008C1AFE" w:rsidRPr="00B612F4">
        <w:t>warrant</w:t>
      </w:r>
      <w:r w:rsidRPr="00B612F4">
        <w:t>s</w:t>
      </w:r>
      <w:r w:rsidR="008C1AFE" w:rsidRPr="00B612F4">
        <w:t xml:space="preserve"> that all persons assigned to the project shall be employees of the </w:t>
      </w:r>
      <w:r w:rsidR="006B66BC">
        <w:t>contractor</w:t>
      </w:r>
      <w:r w:rsidR="006B66BC" w:rsidRPr="00B612F4">
        <w:t xml:space="preserve"> </w:t>
      </w:r>
      <w:r w:rsidR="008C1AFE" w:rsidRPr="00B612F4">
        <w:t xml:space="preserve">or specified subcontractors, and shall be fully qualified to perform the work required herein.  Personnel employed by the </w:t>
      </w:r>
      <w:r w:rsidR="006B66BC">
        <w:t>contractor</w:t>
      </w:r>
      <w:r w:rsidR="006B66BC" w:rsidRPr="00B612F4">
        <w:t xml:space="preserve"> </w:t>
      </w:r>
      <w:r w:rsidR="008C1AFE" w:rsidRPr="00B612F4">
        <w:t xml:space="preserve">to fulfill the terms of </w:t>
      </w:r>
      <w:r w:rsidR="00095BAF">
        <w:t xml:space="preserve">the </w:t>
      </w:r>
      <w:r w:rsidR="006B66BC">
        <w:t>contract</w:t>
      </w:r>
      <w:r w:rsidR="006B66BC" w:rsidRPr="00B612F4">
        <w:t xml:space="preserve"> </w:t>
      </w:r>
      <w:r w:rsidR="008C1AFE" w:rsidRPr="00B612F4">
        <w:t xml:space="preserve">shall remain under the sole direction and control of the </w:t>
      </w:r>
      <w:r w:rsidR="006B66BC">
        <w:t>contractor</w:t>
      </w:r>
      <w:r w:rsidR="008C1AFE" w:rsidRPr="00B612F4">
        <w:t xml:space="preserve">.  The </w:t>
      </w:r>
      <w:r w:rsidR="006B66BC">
        <w:t>contractor</w:t>
      </w:r>
      <w:r w:rsidR="006B66BC" w:rsidRPr="00B612F4">
        <w:t xml:space="preserve"> </w:t>
      </w:r>
      <w:r w:rsidR="008C1AFE" w:rsidRPr="00B612F4">
        <w:t xml:space="preserve">shall include a similar provision in any </w:t>
      </w:r>
      <w:r w:rsidR="006B66BC">
        <w:t>contract</w:t>
      </w:r>
      <w:r w:rsidR="006B66BC" w:rsidRPr="00B612F4">
        <w:t xml:space="preserve"> </w:t>
      </w:r>
      <w:r w:rsidR="008C1AFE" w:rsidRPr="00B612F4">
        <w:t>with any subcontractor selected to perform work on the project.</w:t>
      </w:r>
    </w:p>
    <w:p w:rsidR="008C1AFE" w:rsidRPr="00B612F4" w:rsidRDefault="008C1AFE" w:rsidP="003851BD">
      <w:pPr>
        <w:pStyle w:val="Level2Body"/>
      </w:pPr>
    </w:p>
    <w:p w:rsidR="008C1AFE" w:rsidRPr="00B612F4" w:rsidRDefault="008C1AFE" w:rsidP="003851BD">
      <w:pPr>
        <w:pStyle w:val="Level2Body"/>
      </w:pPr>
      <w:r w:rsidRPr="00B612F4">
        <w:t xml:space="preserve">Personnel commitments made in the </w:t>
      </w:r>
      <w:r w:rsidR="006B66BC">
        <w:t>contractor</w:t>
      </w:r>
      <w:r w:rsidR="006B66BC" w:rsidRPr="00B612F4">
        <w:t xml:space="preserve">'s </w:t>
      </w:r>
      <w:r w:rsidRPr="00B612F4">
        <w:t>proposal shall not be changed without the prior written approval of the State.  Replacement of key personnel, if approved by the State, shall be with personnel of equal or greater ability and qualifications.</w:t>
      </w:r>
    </w:p>
    <w:p w:rsidR="008C1AFE" w:rsidRPr="00B612F4" w:rsidRDefault="008C1AFE" w:rsidP="003851BD">
      <w:pPr>
        <w:pStyle w:val="Level2Body"/>
      </w:pPr>
    </w:p>
    <w:p w:rsidR="008C1AFE" w:rsidRPr="00B612F4" w:rsidRDefault="008C1AFE" w:rsidP="003851BD">
      <w:pPr>
        <w:pStyle w:val="Level2Body"/>
      </w:pPr>
      <w:r w:rsidRPr="00B612F4">
        <w:t xml:space="preserve">The State reserves the right to require the </w:t>
      </w:r>
      <w:r w:rsidR="006B66BC">
        <w:t>contractor</w:t>
      </w:r>
      <w:r w:rsidR="006B66BC" w:rsidRPr="00B612F4">
        <w:t xml:space="preserve"> </w:t>
      </w:r>
      <w:r w:rsidRPr="00B612F4">
        <w:t xml:space="preserve">to reassign or remove from the project any </w:t>
      </w:r>
      <w:r w:rsidR="006B66BC">
        <w:t>contractor</w:t>
      </w:r>
      <w:r w:rsidR="006B66BC" w:rsidRPr="00B612F4">
        <w:t xml:space="preserve"> </w:t>
      </w:r>
      <w:r w:rsidRPr="00B612F4">
        <w:t>or subcontractor employee.</w:t>
      </w:r>
    </w:p>
    <w:p w:rsidR="008C1AFE" w:rsidRPr="00B612F4" w:rsidRDefault="008C1AFE" w:rsidP="003851BD">
      <w:pPr>
        <w:pStyle w:val="Level2Body"/>
      </w:pPr>
    </w:p>
    <w:p w:rsidR="008C1AFE" w:rsidRPr="00B612F4" w:rsidRDefault="006A4607" w:rsidP="003851BD">
      <w:pPr>
        <w:pStyle w:val="Level2Body"/>
      </w:pPr>
      <w:r w:rsidRPr="00B612F4">
        <w:t>In respect to it</w:t>
      </w:r>
      <w:r w:rsidR="008C1AFE" w:rsidRPr="00B612F4">
        <w:t xml:space="preserve">s employees, the </w:t>
      </w:r>
      <w:r w:rsidR="006B66BC">
        <w:t>contractor</w:t>
      </w:r>
      <w:r w:rsidR="006B66BC" w:rsidRPr="00B612F4">
        <w:t xml:space="preserve"> </w:t>
      </w:r>
      <w:r w:rsidR="008C1AFE" w:rsidRPr="00B612F4">
        <w:t>agrees to be responsible for the following:</w:t>
      </w:r>
    </w:p>
    <w:p w:rsidR="008C1AFE" w:rsidRPr="00B612F4" w:rsidRDefault="008C1AFE" w:rsidP="003851BD">
      <w:pPr>
        <w:pStyle w:val="Level2Body"/>
      </w:pPr>
    </w:p>
    <w:p w:rsidR="008C1AFE" w:rsidRPr="00B612F4" w:rsidRDefault="008116FB" w:rsidP="000E5FC7">
      <w:pPr>
        <w:pStyle w:val="Level3"/>
      </w:pPr>
      <w:r>
        <w:t>a</w:t>
      </w:r>
      <w:r w:rsidR="008C1AFE" w:rsidRPr="000E5FC7">
        <w:t>ny</w:t>
      </w:r>
      <w:r w:rsidR="008C1AFE" w:rsidRPr="00B612F4">
        <w:t xml:space="preserve"> and all employment taxes and/or other payroll withholding;</w:t>
      </w:r>
    </w:p>
    <w:p w:rsidR="008C1AFE" w:rsidRPr="00B612F4" w:rsidRDefault="008116FB" w:rsidP="005E3917">
      <w:pPr>
        <w:pStyle w:val="Level3"/>
      </w:pPr>
      <w:r>
        <w:t>a</w:t>
      </w:r>
      <w:r w:rsidR="008C1AFE" w:rsidRPr="00B612F4">
        <w:t xml:space="preserve">ny and all vehicles used by the </w:t>
      </w:r>
      <w:r w:rsidR="006B66BC">
        <w:t>contractor</w:t>
      </w:r>
      <w:r w:rsidR="006B66BC" w:rsidRPr="00B612F4">
        <w:t xml:space="preserve">’s </w:t>
      </w:r>
      <w:r w:rsidR="008C1AFE" w:rsidRPr="00B612F4">
        <w:t>employees, including all insurance required by state law;</w:t>
      </w:r>
    </w:p>
    <w:p w:rsidR="008C1AFE" w:rsidRPr="00B612F4" w:rsidRDefault="008116FB" w:rsidP="005E3917">
      <w:pPr>
        <w:pStyle w:val="Level3"/>
      </w:pPr>
      <w:r>
        <w:t>d</w:t>
      </w:r>
      <w:r w:rsidR="008C1AFE" w:rsidRPr="00B612F4">
        <w:t xml:space="preserve">amages incurred by </w:t>
      </w:r>
      <w:r w:rsidR="006B66BC">
        <w:t>contractor</w:t>
      </w:r>
      <w:r w:rsidR="006B66BC" w:rsidRPr="00B612F4">
        <w:t xml:space="preserve">’s </w:t>
      </w:r>
      <w:r w:rsidR="008C1AFE" w:rsidRPr="00B612F4">
        <w:t xml:space="preserve">employees within the scope of their duties under  </w:t>
      </w:r>
      <w:r w:rsidR="00095BAF">
        <w:t xml:space="preserve">the </w:t>
      </w:r>
      <w:r w:rsidR="006B66BC">
        <w:t>contract</w:t>
      </w:r>
      <w:r w:rsidR="008C1AFE" w:rsidRPr="00B612F4">
        <w:t>;</w:t>
      </w:r>
    </w:p>
    <w:p w:rsidR="008C1AFE" w:rsidRPr="00B612F4" w:rsidRDefault="008116FB" w:rsidP="005E3917">
      <w:pPr>
        <w:pStyle w:val="Level3"/>
      </w:pPr>
      <w:r>
        <w:t>m</w:t>
      </w:r>
      <w:r w:rsidR="008C1AFE" w:rsidRPr="00B612F4">
        <w:t xml:space="preserve">aintaining workers’ compensation and health insurance and submitting any reports on such insurance to the extent required by governing </w:t>
      </w:r>
      <w:r w:rsidR="005075B9">
        <w:t>S</w:t>
      </w:r>
      <w:r w:rsidR="008C1AFE" w:rsidRPr="00B612F4">
        <w:t xml:space="preserve">tate law; and </w:t>
      </w:r>
    </w:p>
    <w:p w:rsidR="008C1AFE" w:rsidRPr="00B612F4" w:rsidRDefault="008116FB" w:rsidP="005E3917">
      <w:pPr>
        <w:pStyle w:val="Level3"/>
      </w:pPr>
      <w:proofErr w:type="gramStart"/>
      <w:r>
        <w:t>d</w:t>
      </w:r>
      <w:r w:rsidR="008C1AFE" w:rsidRPr="00B612F4">
        <w:t>etermining</w:t>
      </w:r>
      <w:proofErr w:type="gramEnd"/>
      <w:r w:rsidR="008C1AFE" w:rsidRPr="00B612F4">
        <w:t xml:space="preserve"> the hours to be worked and the duties to be performed by the </w:t>
      </w:r>
      <w:r w:rsidR="006B66BC">
        <w:t>contractor</w:t>
      </w:r>
      <w:r w:rsidR="006B66BC" w:rsidRPr="00B612F4">
        <w:t xml:space="preserve">’s </w:t>
      </w:r>
      <w:r w:rsidR="008C1AFE" w:rsidRPr="00B612F4">
        <w:t>employees.</w:t>
      </w:r>
    </w:p>
    <w:p w:rsidR="008C1AFE" w:rsidRPr="00B612F4" w:rsidRDefault="008C1AFE" w:rsidP="003851BD">
      <w:pPr>
        <w:pStyle w:val="Level2Body"/>
      </w:pPr>
    </w:p>
    <w:p w:rsidR="008C1AFE" w:rsidRDefault="008C1AFE" w:rsidP="003851BD">
      <w:pPr>
        <w:pStyle w:val="Level2Body"/>
      </w:pPr>
      <w:r w:rsidRPr="00B612F4">
        <w:t xml:space="preserve">Notice of cancellation of any </w:t>
      </w:r>
      <w:r w:rsidR="006A4607" w:rsidRPr="00B612F4">
        <w:t>required</w:t>
      </w:r>
      <w:r w:rsidRPr="00B612F4">
        <w:t xml:space="preserve"> insurance policy must be submitted to the State when issued and a new coverage binder shall be submitted immediately to ensure no break in coverage.  </w:t>
      </w:r>
    </w:p>
    <w:p w:rsidR="001E2931" w:rsidRPr="00FF3BFF" w:rsidRDefault="001E2931" w:rsidP="003851BD">
      <w:pPr>
        <w:pStyle w:val="Level2Body"/>
        <w:rPr>
          <w:lang w:val="en-US"/>
        </w:rPr>
      </w:pPr>
    </w:p>
    <w:p w:rsidR="00553A46" w:rsidRDefault="008C1AFE" w:rsidP="00365299">
      <w:pPr>
        <w:pStyle w:val="Level2"/>
      </w:pPr>
      <w:bookmarkStart w:id="43" w:name="_Toc389117331"/>
      <w:r w:rsidRPr="00B612F4">
        <w:t>STATE OF NEBRASKA PERSONNEL RECRUITMENT PROHIBITION</w:t>
      </w:r>
      <w:bookmarkEnd w:id="43"/>
      <w:r w:rsidRPr="00B612F4">
        <w:t xml:space="preserve"> </w:t>
      </w:r>
    </w:p>
    <w:p w:rsidR="00C72317" w:rsidRPr="0060430A" w:rsidRDefault="00C72317" w:rsidP="0060430A">
      <w:pPr>
        <w:ind w:firstLine="720"/>
        <w:rPr>
          <w:b/>
          <w:bCs/>
          <w:sz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"STATE OF NEBRASKA PERSONNEL RECRUITMENT PROHIBITION " \l 2</w:instrText>
      </w:r>
      <w:r w:rsidRPr="00B612F4">
        <w:fldChar w:fldCharType="end"/>
      </w:r>
    </w:p>
    <w:p w:rsidR="008C1AFE" w:rsidRPr="00B612F4" w:rsidRDefault="008C1AFE" w:rsidP="003851BD">
      <w:pPr>
        <w:pStyle w:val="Level2Body"/>
      </w:pPr>
      <w:r w:rsidRPr="00B612F4">
        <w:t xml:space="preserve">The </w:t>
      </w:r>
      <w:r w:rsidR="006B66BC">
        <w:t>contractor</w:t>
      </w:r>
      <w:r w:rsidR="006B66BC" w:rsidRPr="00B612F4">
        <w:t xml:space="preserve"> </w:t>
      </w:r>
      <w:r w:rsidRPr="00B612F4">
        <w:t>shall not</w:t>
      </w:r>
      <w:r w:rsidR="00310A8D" w:rsidRPr="00B612F4">
        <w:t>,</w:t>
      </w:r>
      <w:r w:rsidRPr="00B612F4">
        <w:t xml:space="preserve"> </w:t>
      </w:r>
      <w:r w:rsidR="00310A8D" w:rsidRPr="00B612F4">
        <w:t xml:space="preserve">at any time, </w:t>
      </w:r>
      <w:r w:rsidRPr="00B612F4">
        <w:t xml:space="preserve">recruit or employ any State </w:t>
      </w:r>
      <w:r w:rsidR="00310A8D" w:rsidRPr="00B612F4">
        <w:t>employee or agent</w:t>
      </w:r>
      <w:r w:rsidRPr="00B612F4">
        <w:t xml:space="preserve"> who </w:t>
      </w:r>
      <w:r w:rsidR="00310A8D" w:rsidRPr="00B612F4">
        <w:t>has</w:t>
      </w:r>
      <w:r w:rsidRPr="00B612F4">
        <w:t xml:space="preserve"> worked on the </w:t>
      </w:r>
      <w:r w:rsidR="000F51CA">
        <w:t>Request for Proposal</w:t>
      </w:r>
      <w:r w:rsidR="00310A8D" w:rsidRPr="00B612F4">
        <w:t xml:space="preserve"> or </w:t>
      </w:r>
      <w:r w:rsidRPr="00B612F4">
        <w:t xml:space="preserve">project, or who had any influence on decisions affecting the </w:t>
      </w:r>
      <w:r w:rsidR="000F51CA">
        <w:t>Request for Proposal</w:t>
      </w:r>
      <w:r w:rsidR="00310A8D" w:rsidRPr="00B612F4">
        <w:t xml:space="preserve"> or project. </w:t>
      </w:r>
    </w:p>
    <w:p w:rsidR="00A34385" w:rsidRPr="00FF3BFF" w:rsidRDefault="00A34385" w:rsidP="003851BD">
      <w:pPr>
        <w:pStyle w:val="Level2Body"/>
        <w:rPr>
          <w:lang w:val="en-US"/>
        </w:rPr>
      </w:pPr>
    </w:p>
    <w:p w:rsidR="00553A46" w:rsidRDefault="008C1AFE" w:rsidP="00365299">
      <w:pPr>
        <w:pStyle w:val="Level2"/>
      </w:pPr>
      <w:bookmarkStart w:id="44" w:name="_Toc389117332"/>
      <w:r w:rsidRPr="00B612F4">
        <w:t>CONFLICT OF INTEREST</w:t>
      </w:r>
      <w:bookmarkEnd w:id="44"/>
      <w:r w:rsidRPr="00B612F4">
        <w:t xml:space="preserve"> </w:t>
      </w:r>
    </w:p>
    <w:p w:rsidR="001E2931" w:rsidRPr="00B612F4" w:rsidRDefault="000172DB" w:rsidP="0024282D">
      <w:pPr>
        <w:pStyle w:val="Level2Body"/>
      </w:pPr>
      <w: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"CONFLICT OF INTEREST " \l 2</w:instrText>
      </w:r>
      <w:r w:rsidRPr="00B612F4">
        <w:fldChar w:fldCharType="end"/>
      </w:r>
    </w:p>
    <w:p w:rsidR="00E67146" w:rsidRPr="00B612F4" w:rsidRDefault="00E67146" w:rsidP="003851BD">
      <w:pPr>
        <w:pStyle w:val="Level2Body"/>
      </w:pPr>
      <w:r w:rsidRPr="00B612F4">
        <w:t xml:space="preserve">By submitting a proposal, bidder certifies that there does not now exist any relationship between the bidder and any person or entity which is or gives the appearance of a conflict of interest related to this </w:t>
      </w:r>
      <w:r w:rsidR="003D472D">
        <w:t>Request for Proposal</w:t>
      </w:r>
      <w:r w:rsidRPr="00B612F4">
        <w:t xml:space="preserve"> or project.</w:t>
      </w:r>
    </w:p>
    <w:p w:rsidR="002A37F0" w:rsidRPr="00B612F4" w:rsidRDefault="002A37F0" w:rsidP="003851BD">
      <w:pPr>
        <w:pStyle w:val="Level2Body"/>
      </w:pPr>
    </w:p>
    <w:p w:rsidR="00E67146" w:rsidRPr="00B612F4" w:rsidRDefault="00C268CB" w:rsidP="003851BD">
      <w:pPr>
        <w:pStyle w:val="Level2Body"/>
      </w:pPr>
      <w:r w:rsidRPr="00B612F4">
        <w:t xml:space="preserve">The </w:t>
      </w:r>
      <w:r w:rsidR="006A3BCE">
        <w:t>bidder</w:t>
      </w:r>
      <w:r w:rsidR="006A3BCE" w:rsidRPr="00B612F4">
        <w:t xml:space="preserve"> </w:t>
      </w:r>
      <w:r w:rsidR="00E67146" w:rsidRPr="00B612F4">
        <w:t>certifies that it</w:t>
      </w:r>
      <w:r w:rsidR="008C1AFE" w:rsidRPr="00B612F4">
        <w:t xml:space="preserve"> shall not </w:t>
      </w:r>
      <w:r w:rsidR="00031433" w:rsidRPr="00B612F4">
        <w:t xml:space="preserve">take any action or </w:t>
      </w:r>
      <w:r w:rsidR="008C1AFE" w:rsidRPr="00B612F4">
        <w:t>acquire any interest, either directly or indirectly, which will conflict in any manner or degree with the performance of its services hereunder</w:t>
      </w:r>
      <w:r w:rsidR="00E67146" w:rsidRPr="00B612F4">
        <w:t xml:space="preserve"> or which creates an actual or appearance of conflict of interest</w:t>
      </w:r>
      <w:r w:rsidR="008C1AFE" w:rsidRPr="00B612F4">
        <w:t xml:space="preserve">. </w:t>
      </w:r>
    </w:p>
    <w:p w:rsidR="00E67146" w:rsidRPr="00B612F4" w:rsidRDefault="00E67146" w:rsidP="003851BD">
      <w:pPr>
        <w:pStyle w:val="Level2Body"/>
      </w:pPr>
    </w:p>
    <w:p w:rsidR="00C2754F" w:rsidRPr="00B612F4" w:rsidRDefault="006A3BCE" w:rsidP="003851BD">
      <w:pPr>
        <w:pStyle w:val="Level2Body"/>
      </w:pPr>
      <w:r w:rsidRPr="008116FB">
        <w:t>The bidder certifies that it will not employ any individual known by bidder to have a conflict of interest.</w:t>
      </w:r>
    </w:p>
    <w:p w:rsidR="008C1AFE" w:rsidRDefault="008C1AFE" w:rsidP="003851BD">
      <w:pPr>
        <w:pStyle w:val="Level2Body"/>
        <w:rPr>
          <w:lang w:val="en-US"/>
        </w:rPr>
      </w:pPr>
    </w:p>
    <w:p w:rsidR="001E2931" w:rsidRDefault="001E2931" w:rsidP="003851BD">
      <w:pPr>
        <w:pStyle w:val="Level2Body"/>
        <w:rPr>
          <w:lang w:val="en-US"/>
        </w:rPr>
      </w:pPr>
    </w:p>
    <w:p w:rsidR="001E2931" w:rsidRDefault="001E2931" w:rsidP="003851BD">
      <w:pPr>
        <w:pStyle w:val="Level2Body"/>
        <w:rPr>
          <w:lang w:val="en-US"/>
        </w:rPr>
      </w:pPr>
    </w:p>
    <w:p w:rsidR="001E2931" w:rsidRDefault="001E2931" w:rsidP="003851BD">
      <w:pPr>
        <w:pStyle w:val="Level2Body"/>
        <w:rPr>
          <w:lang w:val="en-US"/>
        </w:rPr>
      </w:pPr>
    </w:p>
    <w:p w:rsidR="001E2931" w:rsidRDefault="001E2931" w:rsidP="003851BD">
      <w:pPr>
        <w:pStyle w:val="Level2Body"/>
        <w:rPr>
          <w:lang w:val="en-US"/>
        </w:rPr>
      </w:pPr>
    </w:p>
    <w:p w:rsidR="00A34385" w:rsidRDefault="00A34385" w:rsidP="00FF3BFF">
      <w:pPr>
        <w:pStyle w:val="Level2"/>
      </w:pPr>
      <w:bookmarkStart w:id="45" w:name="_Toc389117333"/>
      <w:r>
        <w:t>PROPOSAL PREPARATION COSTS</w:t>
      </w:r>
      <w:bookmarkEnd w:id="45"/>
    </w:p>
    <w:p w:rsidR="00A34385" w:rsidRPr="00FF3BFF" w:rsidRDefault="00A34385" w:rsidP="003851BD">
      <w:pPr>
        <w:pStyle w:val="Level2Body"/>
        <w:rPr>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"PROPOSAL PREPARATION COSTS " \l 2</w:instrText>
      </w:r>
      <w:r w:rsidRPr="00B612F4">
        <w:fldChar w:fldCharType="end"/>
      </w:r>
    </w:p>
    <w:p w:rsidR="00031433" w:rsidRPr="00B612F4" w:rsidRDefault="008C1AFE" w:rsidP="003851BD">
      <w:pPr>
        <w:pStyle w:val="Level2Body"/>
      </w:pPr>
      <w:r w:rsidRPr="00B612F4">
        <w:t xml:space="preserve">The State shall not incur any liability for any costs incurred by </w:t>
      </w:r>
      <w:r w:rsidR="00C268CB" w:rsidRPr="00B612F4">
        <w:t>bidder</w:t>
      </w:r>
      <w:r w:rsidRPr="00B612F4">
        <w:t>s in replying to this Request for Proposal, in the demonstrations</w:t>
      </w:r>
      <w:r w:rsidR="00740C16">
        <w:rPr>
          <w:lang w:val="en-US"/>
        </w:rPr>
        <w:t xml:space="preserve"> and/</w:t>
      </w:r>
      <w:r w:rsidRPr="00B612F4">
        <w:t>or oral presentations, or in any other activity related to bidding on this Request for Proposal.</w:t>
      </w:r>
    </w:p>
    <w:p w:rsidR="008C1AFE" w:rsidRPr="00B612F4" w:rsidRDefault="008C1AFE" w:rsidP="003851BD">
      <w:pPr>
        <w:pStyle w:val="Level2Body"/>
      </w:pPr>
    </w:p>
    <w:p w:rsidR="00553A46" w:rsidRDefault="008C1AFE" w:rsidP="00365299">
      <w:pPr>
        <w:pStyle w:val="Level2"/>
      </w:pPr>
      <w:bookmarkStart w:id="46" w:name="_Toc389117334"/>
      <w:r w:rsidRPr="00B612F4">
        <w:t>ERRORS AND OMISSIONS</w:t>
      </w:r>
      <w:bookmarkEnd w:id="46"/>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"ERRORS AND OMISSIONS " \l 2</w:instrText>
      </w:r>
      <w:r w:rsidRPr="00B612F4">
        <w:fldChar w:fldCharType="end"/>
      </w:r>
    </w:p>
    <w:p w:rsidR="008C1AFE" w:rsidRPr="00B612F4" w:rsidRDefault="008C1AFE" w:rsidP="003851BD">
      <w:pPr>
        <w:pStyle w:val="Level2Body"/>
      </w:pPr>
      <w:r w:rsidRPr="00B612F4">
        <w:t xml:space="preserve">The </w:t>
      </w:r>
      <w:r w:rsidR="00C268CB" w:rsidRPr="00B612F4">
        <w:t>bidder</w:t>
      </w:r>
      <w:r w:rsidRPr="00B612F4">
        <w:t xml:space="preserve"> shall not take advantage of any errors and/or omissions in this Request for Proposal or resulting </w:t>
      </w:r>
      <w:r w:rsidR="006B66BC">
        <w:t>contract</w:t>
      </w:r>
      <w:r w:rsidRPr="00B612F4">
        <w:t xml:space="preserve">.  The </w:t>
      </w:r>
      <w:r w:rsidR="00C268CB" w:rsidRPr="00B612F4">
        <w:t>bidder</w:t>
      </w:r>
      <w:r w:rsidRPr="00B612F4">
        <w:t xml:space="preserve"> must promptly notify the State of any errors and/or omissions that are discovered.</w:t>
      </w:r>
    </w:p>
    <w:p w:rsidR="008C1AFE" w:rsidRPr="00B612F4" w:rsidRDefault="008C1AFE" w:rsidP="003851BD">
      <w:pPr>
        <w:pStyle w:val="Level2Body"/>
      </w:pPr>
    </w:p>
    <w:p w:rsidR="00553A46" w:rsidRDefault="008C1AFE" w:rsidP="00365299">
      <w:pPr>
        <w:pStyle w:val="Level2"/>
      </w:pPr>
      <w:bookmarkStart w:id="47" w:name="_Toc389117335"/>
      <w:r w:rsidRPr="00B612F4">
        <w:t>BEGINNING OF WORK</w:t>
      </w:r>
      <w:bookmarkEnd w:id="47"/>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"BEGINNING OF WORK " \l 2</w:instrText>
      </w:r>
      <w:r w:rsidRPr="00B612F4">
        <w:fldChar w:fldCharType="end"/>
      </w:r>
    </w:p>
    <w:p w:rsidR="008C1AFE" w:rsidRPr="00B612F4" w:rsidRDefault="008C1AFE" w:rsidP="003851BD">
      <w:pPr>
        <w:pStyle w:val="Level2Body"/>
      </w:pPr>
      <w:r w:rsidRPr="00B612F4">
        <w:t xml:space="preserve">The </w:t>
      </w:r>
      <w:r w:rsidR="00C268CB" w:rsidRPr="00B612F4">
        <w:t>bidder</w:t>
      </w:r>
      <w:r w:rsidRPr="00B612F4">
        <w:t xml:space="preserve"> shall not commence any billable work until a valid </w:t>
      </w:r>
      <w:r w:rsidR="006B66BC">
        <w:t>contract</w:t>
      </w:r>
      <w:r w:rsidR="006B66BC" w:rsidRPr="00B612F4">
        <w:t xml:space="preserve"> </w:t>
      </w:r>
      <w:r w:rsidRPr="00B612F4">
        <w:t xml:space="preserve">has been fully executed by the State and the successful </w:t>
      </w:r>
      <w:r w:rsidR="006B66BC">
        <w:t>contractor</w:t>
      </w:r>
      <w:r w:rsidRPr="00B612F4">
        <w:t xml:space="preserve">.  The </w:t>
      </w:r>
      <w:r w:rsidR="006B66BC">
        <w:t>contractor</w:t>
      </w:r>
      <w:r w:rsidR="006B66BC" w:rsidRPr="00B612F4">
        <w:t xml:space="preserve"> </w:t>
      </w:r>
      <w:r w:rsidRPr="00B612F4">
        <w:t>will be notified in writing when work may begin.</w:t>
      </w:r>
    </w:p>
    <w:p w:rsidR="008C1AFE" w:rsidRDefault="008C1AFE" w:rsidP="003851BD">
      <w:pPr>
        <w:pStyle w:val="Level2Body"/>
        <w:rPr>
          <w:lang w:val="en-US"/>
        </w:rPr>
      </w:pPr>
    </w:p>
    <w:p w:rsidR="00553A46" w:rsidRDefault="008C1AFE" w:rsidP="00365299">
      <w:pPr>
        <w:pStyle w:val="Level2"/>
      </w:pPr>
      <w:bookmarkStart w:id="48" w:name="_Toc389117336"/>
      <w:r w:rsidRPr="00B612F4">
        <w:t>ASSIGNMENT BY THE STATE</w:t>
      </w:r>
      <w:bookmarkEnd w:id="48"/>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5075B9" w:rsidRDefault="008C1AFE" w:rsidP="0024282D">
      <w:pPr>
        <w:pStyle w:val="Level2Body"/>
      </w:pPr>
      <w:r w:rsidRPr="005075B9">
        <w:fldChar w:fldCharType="begin"/>
      </w:r>
      <w:r w:rsidRPr="005075B9">
        <w:instrText>tc "ASSIGNMENT BY THE STATE " \l 2</w:instrText>
      </w:r>
      <w:r w:rsidRPr="005075B9">
        <w:fldChar w:fldCharType="end"/>
      </w:r>
    </w:p>
    <w:p w:rsidR="00CD1C86" w:rsidRPr="005075B9" w:rsidRDefault="00D23313" w:rsidP="003851BD">
      <w:pPr>
        <w:pStyle w:val="Level2Body"/>
      </w:pPr>
      <w:r w:rsidRPr="005075B9">
        <w:t xml:space="preserve">The State shall have the right to assign or transfer </w:t>
      </w:r>
      <w:r w:rsidR="00392618" w:rsidRPr="005075B9">
        <w:t xml:space="preserve">the </w:t>
      </w:r>
      <w:r w:rsidR="006B66BC">
        <w:t>c</w:t>
      </w:r>
      <w:r w:rsidR="006B66BC" w:rsidRPr="005075B9">
        <w:t xml:space="preserve">ontract </w:t>
      </w:r>
      <w:r w:rsidRPr="005075B9">
        <w:t>or any of its interests herein to any agency, board, commission, or political subdivision of the State of Nebraska.  There shall be no charge to the State for any assignment hereunder</w:t>
      </w:r>
      <w:r w:rsidR="00CD1C86" w:rsidRPr="005075B9">
        <w:t xml:space="preserve">.  </w:t>
      </w:r>
    </w:p>
    <w:p w:rsidR="008C1AFE" w:rsidRPr="005075B9" w:rsidRDefault="008C1AFE" w:rsidP="003851BD">
      <w:pPr>
        <w:pStyle w:val="Level2Body"/>
      </w:pPr>
    </w:p>
    <w:p w:rsidR="00553A46" w:rsidRDefault="008C1AFE" w:rsidP="00365299">
      <w:pPr>
        <w:pStyle w:val="Level2"/>
      </w:pPr>
      <w:bookmarkStart w:id="49" w:name="_Toc389117337"/>
      <w:r w:rsidRPr="005075B9">
        <w:lastRenderedPageBreak/>
        <w:t>ASSIGNMENT BY THE CONTRACTOR</w:t>
      </w:r>
      <w:bookmarkEnd w:id="49"/>
      <w:r w:rsidRPr="005075B9">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5075B9" w:rsidRDefault="008C1AFE" w:rsidP="0024282D">
      <w:pPr>
        <w:pStyle w:val="Level2Body"/>
      </w:pPr>
      <w:r w:rsidRPr="005075B9">
        <w:fldChar w:fldCharType="begin"/>
      </w:r>
      <w:r w:rsidRPr="005075B9">
        <w:instrText>tc "ASSIGNMENT BY THE CONTRACTOR " \l 2</w:instrText>
      </w:r>
      <w:r w:rsidRPr="005075B9">
        <w:fldChar w:fldCharType="end"/>
      </w:r>
    </w:p>
    <w:p w:rsidR="00CD1C86" w:rsidRPr="008116FB" w:rsidRDefault="006A3BCE" w:rsidP="003851BD">
      <w:pPr>
        <w:pStyle w:val="Level2Body"/>
      </w:pPr>
      <w:r w:rsidRPr="008116FB">
        <w:t>The contractor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rsidR="008C1AFE" w:rsidRPr="008116FB" w:rsidRDefault="008C1AFE" w:rsidP="003851BD">
      <w:pPr>
        <w:pStyle w:val="Level2Body"/>
      </w:pPr>
    </w:p>
    <w:p w:rsidR="00553A46" w:rsidRDefault="008C1AFE" w:rsidP="00365299">
      <w:pPr>
        <w:pStyle w:val="Level2"/>
      </w:pPr>
      <w:bookmarkStart w:id="50" w:name="_Toc389117338"/>
      <w:r w:rsidRPr="008116FB">
        <w:t xml:space="preserve">DEVIATIONS FROM THE </w:t>
      </w:r>
      <w:r w:rsidR="0011626A" w:rsidRPr="008116FB">
        <w:t>REQUEST FOR PROPOSAL</w:t>
      </w:r>
      <w:bookmarkEnd w:id="50"/>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8116FB" w:rsidRDefault="008C1AFE" w:rsidP="0024282D">
      <w:pPr>
        <w:pStyle w:val="Level2Body"/>
      </w:pPr>
      <w:r w:rsidRPr="008116FB">
        <w:fldChar w:fldCharType="begin"/>
      </w:r>
      <w:r w:rsidRPr="008116FB">
        <w:instrText>tc "DEVIATIONS FROM THE CONTRACT " \l 2</w:instrText>
      </w:r>
      <w:r w:rsidRPr="008116FB">
        <w:fldChar w:fldCharType="end"/>
      </w:r>
    </w:p>
    <w:p w:rsidR="008C1AFE" w:rsidRPr="008116FB" w:rsidRDefault="008C1AFE" w:rsidP="003851BD">
      <w:pPr>
        <w:pStyle w:val="Level2Body"/>
      </w:pPr>
      <w:r w:rsidRPr="008116FB">
        <w:t xml:space="preserve">The requirements contained in the Request for Proposal become a part of the terms and conditions of the </w:t>
      </w:r>
      <w:r w:rsidR="006B66BC" w:rsidRPr="008116FB">
        <w:t xml:space="preserve">contract </w:t>
      </w:r>
      <w:r w:rsidRPr="008116FB">
        <w:t>resulting</w:t>
      </w:r>
      <w:r w:rsidR="006A4607" w:rsidRPr="008116FB">
        <w:t xml:space="preserve"> from this Request for Proposal</w:t>
      </w:r>
      <w:r w:rsidRPr="008116FB">
        <w:t xml:space="preserve">.  Any deviations from the Request for Proposal must be clearly defined by the </w:t>
      </w:r>
      <w:r w:rsidR="00C268CB" w:rsidRPr="008116FB">
        <w:t>bidder</w:t>
      </w:r>
      <w:r w:rsidRPr="008116FB">
        <w:t xml:space="preserve"> in its proposal and, if accepted by the State, will become part of the </w:t>
      </w:r>
      <w:r w:rsidR="006B66BC" w:rsidRPr="008116FB">
        <w:t>contract</w:t>
      </w:r>
      <w:r w:rsidRPr="008116FB">
        <w:t>.  Any specifically defined deviations must not be in conflict with the basic nature of the Request for</w:t>
      </w:r>
      <w:r w:rsidR="00C268CB" w:rsidRPr="008116FB">
        <w:t xml:space="preserve"> Proposal </w:t>
      </w:r>
      <w:r w:rsidRPr="008116FB">
        <w:t xml:space="preserve">or mandatory requirements.  </w:t>
      </w:r>
      <w:r w:rsidR="00311A46" w:rsidRPr="008116FB">
        <w:t xml:space="preserve">“Deviation”, for the purposes of this RFP, means any proposed changes or alterations to either the contractual language or deliverables within the scope of this RFP.  </w:t>
      </w:r>
      <w:r w:rsidRPr="008116FB">
        <w:t>The State discourages deviations and reserves the right to reject proposed deviations.</w:t>
      </w:r>
    </w:p>
    <w:p w:rsidR="008C1AFE" w:rsidRPr="008116FB" w:rsidRDefault="008C1AFE" w:rsidP="003851BD">
      <w:pPr>
        <w:pStyle w:val="Level2Body"/>
      </w:pPr>
    </w:p>
    <w:p w:rsidR="00553A46" w:rsidRDefault="008C1AFE" w:rsidP="00365299">
      <w:pPr>
        <w:pStyle w:val="Level2"/>
      </w:pPr>
      <w:bookmarkStart w:id="51" w:name="_Toc389117339"/>
      <w:r w:rsidRPr="008116FB">
        <w:t>GOVERNING LAW</w:t>
      </w:r>
      <w:bookmarkEnd w:id="51"/>
      <w:r w:rsidRPr="008116FB">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8116FB" w:rsidRDefault="008C1AFE" w:rsidP="0024282D">
      <w:pPr>
        <w:pStyle w:val="Level2Body"/>
      </w:pPr>
      <w:r w:rsidRPr="008116FB">
        <w:fldChar w:fldCharType="begin"/>
      </w:r>
      <w:r w:rsidRPr="008116FB">
        <w:instrText>tc "GOVERNING LAW " \l 2</w:instrText>
      </w:r>
      <w:r w:rsidRPr="008116FB">
        <w:fldChar w:fldCharType="end"/>
      </w:r>
    </w:p>
    <w:p w:rsidR="008C1AFE" w:rsidRPr="008116FB" w:rsidRDefault="008C1AFE" w:rsidP="003851BD">
      <w:pPr>
        <w:pStyle w:val="Level2Body"/>
      </w:pPr>
      <w:r w:rsidRPr="008116FB">
        <w:t xml:space="preserve">The </w:t>
      </w:r>
      <w:r w:rsidR="006B66BC" w:rsidRPr="008116FB">
        <w:t xml:space="preserve">contract </w:t>
      </w:r>
      <w:r w:rsidRPr="008116FB">
        <w:t xml:space="preserve">shall be governed in all respects by the laws and statutes of the State of Nebraska.  Any legal proceedings against the State of Nebraska regarding this Request for Proposal or any resultant </w:t>
      </w:r>
      <w:r w:rsidR="006B66BC" w:rsidRPr="008116FB">
        <w:t xml:space="preserve">contract </w:t>
      </w:r>
      <w:r w:rsidRPr="008116FB">
        <w:t xml:space="preserve">shall be brought in the State of Nebraska administrative or judicial forums as defined by State law.  The </w:t>
      </w:r>
      <w:r w:rsidR="006B66BC" w:rsidRPr="008116FB">
        <w:t xml:space="preserve">contractor </w:t>
      </w:r>
      <w:r w:rsidRPr="008116FB">
        <w:t xml:space="preserve">must be in compliance with all Nebraska statutory and regulatory law. </w:t>
      </w:r>
    </w:p>
    <w:p w:rsidR="00A34385" w:rsidRPr="00FF3BFF" w:rsidRDefault="00A34385" w:rsidP="003851BD">
      <w:pPr>
        <w:pStyle w:val="Level2Body"/>
        <w:rPr>
          <w:lang w:val="en-US"/>
        </w:rPr>
      </w:pPr>
    </w:p>
    <w:p w:rsidR="00553A46" w:rsidRDefault="00740C16" w:rsidP="00365299">
      <w:pPr>
        <w:pStyle w:val="Level2"/>
      </w:pPr>
      <w:r>
        <w:br w:type="page"/>
      </w:r>
      <w:bookmarkStart w:id="52" w:name="_Toc389117340"/>
      <w:r w:rsidR="008C1AFE" w:rsidRPr="008116FB">
        <w:lastRenderedPageBreak/>
        <w:t>ATTORNEY'S FEES</w:t>
      </w:r>
      <w:bookmarkEnd w:id="52"/>
      <w:r w:rsidR="008C1AFE" w:rsidRPr="008116FB">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8116FB" w:rsidRDefault="008C1AFE" w:rsidP="0024282D">
      <w:pPr>
        <w:pStyle w:val="Level2Body"/>
      </w:pPr>
      <w:r w:rsidRPr="008116FB">
        <w:fldChar w:fldCharType="begin"/>
      </w:r>
      <w:r w:rsidRPr="008116FB">
        <w:instrText>tc "ATTORNEY'S FEES " \l 2</w:instrText>
      </w:r>
      <w:r w:rsidRPr="008116FB">
        <w:fldChar w:fldCharType="end"/>
      </w:r>
    </w:p>
    <w:p w:rsidR="008C1AFE" w:rsidRPr="00B612F4" w:rsidRDefault="006A3BCE" w:rsidP="003851BD">
      <w:pPr>
        <w:pStyle w:val="Level2Body"/>
      </w:pPr>
      <w:r w:rsidRPr="008116FB">
        <w:t xml:space="preserve"> In the event of any litigation, appeal</w:t>
      </w:r>
      <w:r w:rsidR="00740C16">
        <w:rPr>
          <w:lang w:val="en-US"/>
        </w:rPr>
        <w:t>,</w:t>
      </w:r>
      <w:r w:rsidRPr="008116FB">
        <w:t xml:space="preserve"> or other legal action to enforce any provision of the contract, the contractor agrees to pay all expenses of such action, as permitted by law, including attorney's fees and costs, if the State is the prevailing party.</w:t>
      </w:r>
    </w:p>
    <w:p w:rsidR="001E2931" w:rsidRPr="00FF3BFF" w:rsidRDefault="001E2931" w:rsidP="003851BD">
      <w:pPr>
        <w:pStyle w:val="Level2Body"/>
        <w:rPr>
          <w:lang w:val="en-US"/>
        </w:rPr>
      </w:pPr>
    </w:p>
    <w:p w:rsidR="00C11058" w:rsidRDefault="008C1AFE" w:rsidP="00365299">
      <w:pPr>
        <w:pStyle w:val="Level2"/>
      </w:pPr>
      <w:bookmarkStart w:id="53" w:name="_Toc389117341"/>
      <w:r w:rsidRPr="00B612F4">
        <w:t>ADVERTISING</w:t>
      </w:r>
      <w:bookmarkEnd w:id="53"/>
    </w:p>
    <w:p w:rsidR="00553A46" w:rsidRDefault="008C1AFE" w:rsidP="0024282D">
      <w:pPr>
        <w:pStyle w:val="Level2Body"/>
      </w:pPr>
      <w:r w:rsidRPr="00B612F4">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"ADVERTISING " \l 2</w:instrText>
      </w:r>
      <w:r w:rsidRPr="00B612F4">
        <w:fldChar w:fldCharType="end"/>
      </w:r>
    </w:p>
    <w:p w:rsidR="008C1AFE" w:rsidRPr="00B612F4" w:rsidRDefault="008C1AFE" w:rsidP="003851BD">
      <w:pPr>
        <w:pStyle w:val="Level2Body"/>
      </w:pPr>
      <w:r w:rsidRPr="00B612F4">
        <w:t xml:space="preserve">The </w:t>
      </w:r>
      <w:r w:rsidR="006B66BC">
        <w:t>contractor</w:t>
      </w:r>
      <w:r w:rsidR="006B66BC" w:rsidRPr="00B612F4">
        <w:t xml:space="preserve"> </w:t>
      </w:r>
      <w:r w:rsidRPr="00B612F4">
        <w:t xml:space="preserve">agrees not to refer to the </w:t>
      </w:r>
      <w:r w:rsidR="006B66BC">
        <w:t>contract</w:t>
      </w:r>
      <w:r w:rsidR="006B66BC" w:rsidRPr="00B612F4">
        <w:t xml:space="preserve"> </w:t>
      </w:r>
      <w:r w:rsidRPr="00B612F4">
        <w:t>award in advertising in such a manner as to state or imply that the company or its services are endorsed or preferred by the State.  News releases pertaining to the project shall not be issued without prior written approval from the State.</w:t>
      </w:r>
    </w:p>
    <w:p w:rsidR="008C1AFE" w:rsidRPr="00B612F4" w:rsidRDefault="008C1AFE" w:rsidP="003851BD">
      <w:pPr>
        <w:pStyle w:val="Level2Body"/>
      </w:pPr>
    </w:p>
    <w:p w:rsidR="00C11058" w:rsidRDefault="008C1AFE" w:rsidP="00365299">
      <w:pPr>
        <w:pStyle w:val="Level2"/>
      </w:pPr>
      <w:bookmarkStart w:id="54" w:name="_Toc389117342"/>
      <w:r w:rsidRPr="00B612F4">
        <w:t>STATE PROPERTY</w:t>
      </w:r>
      <w:bookmarkEnd w:id="54"/>
    </w:p>
    <w:p w:rsidR="00553A46" w:rsidRDefault="008C1AFE" w:rsidP="0024282D">
      <w:pPr>
        <w:pStyle w:val="Level2Body"/>
      </w:pPr>
      <w:r w:rsidRPr="00B612F4">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"STATE PROPERTY " \l 2</w:instrText>
      </w:r>
      <w:r w:rsidRPr="00B612F4">
        <w:fldChar w:fldCharType="end"/>
      </w:r>
    </w:p>
    <w:p w:rsidR="008C1AFE" w:rsidRPr="00B612F4" w:rsidRDefault="008C1AFE" w:rsidP="003851BD">
      <w:pPr>
        <w:pStyle w:val="Level2Body"/>
      </w:pPr>
      <w:r w:rsidRPr="00B612F4">
        <w:t xml:space="preserve">The </w:t>
      </w:r>
      <w:r w:rsidR="006B66BC">
        <w:t>contractor</w:t>
      </w:r>
      <w:r w:rsidR="006B66BC" w:rsidRPr="00B612F4">
        <w:t xml:space="preserve"> </w:t>
      </w:r>
      <w:r w:rsidRPr="00B612F4">
        <w:t xml:space="preserve">shall be responsible for the proper care and custody of any State-owned property which is furnished for the </w:t>
      </w:r>
      <w:r w:rsidR="006B66BC">
        <w:t>contractor</w:t>
      </w:r>
      <w:r w:rsidR="006B66BC" w:rsidRPr="00B612F4">
        <w:t xml:space="preserve">'s </w:t>
      </w:r>
      <w:r w:rsidRPr="00B612F4">
        <w:t xml:space="preserve">use during the performance of the </w:t>
      </w:r>
      <w:r w:rsidR="006B66BC">
        <w:t>contract</w:t>
      </w:r>
      <w:r w:rsidRPr="00B612F4">
        <w:t xml:space="preserve">.  The </w:t>
      </w:r>
      <w:r w:rsidR="006B66BC">
        <w:t>contractor</w:t>
      </w:r>
      <w:r w:rsidR="006B66BC" w:rsidRPr="00B612F4">
        <w:t xml:space="preserve"> </w:t>
      </w:r>
      <w:r w:rsidRPr="00B612F4">
        <w:t>shall reimburse the State for any loss or damage of such property</w:t>
      </w:r>
      <w:r w:rsidR="00740C16">
        <w:rPr>
          <w:lang w:val="en-US"/>
        </w:rPr>
        <w:t>;</w:t>
      </w:r>
      <w:r w:rsidR="00740C16" w:rsidRPr="00B612F4">
        <w:t xml:space="preserve"> </w:t>
      </w:r>
      <w:r w:rsidRPr="00B612F4">
        <w:t xml:space="preserve">normal wear and tear </w:t>
      </w:r>
      <w:r w:rsidR="00A877A9">
        <w:t>is expected</w:t>
      </w:r>
      <w:r w:rsidRPr="00B612F4">
        <w:t>.</w:t>
      </w:r>
    </w:p>
    <w:p w:rsidR="00A34385" w:rsidRPr="00FF3BFF" w:rsidRDefault="00A34385" w:rsidP="003851BD">
      <w:pPr>
        <w:pStyle w:val="Level2Body"/>
        <w:rPr>
          <w:lang w:val="en-US"/>
        </w:rPr>
      </w:pPr>
    </w:p>
    <w:p w:rsidR="00C11058" w:rsidRDefault="008C1AFE" w:rsidP="00365299">
      <w:pPr>
        <w:pStyle w:val="Level2"/>
      </w:pPr>
      <w:bookmarkStart w:id="55" w:name="_Toc389117343"/>
      <w:r w:rsidRPr="00B612F4">
        <w:t>SITE RULES AND REGULATIONS</w:t>
      </w:r>
      <w:bookmarkEnd w:id="55"/>
    </w:p>
    <w:p w:rsidR="00553A46" w:rsidRPr="0060430A" w:rsidRDefault="008C1AFE" w:rsidP="0060430A">
      <w:pPr>
        <w:ind w:firstLine="720"/>
        <w:rPr>
          <w:b/>
          <w:bCs/>
          <w:sz w:val="16"/>
        </w:rPr>
      </w:pPr>
      <w:r w:rsidRPr="0060430A">
        <w:rPr>
          <w:b/>
          <w:bCs/>
          <w:sz w:val="16"/>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C11058" w:rsidRDefault="008C1AFE" w:rsidP="00C11058">
      <w:pPr>
        <w:ind w:firstLine="720"/>
        <w:rPr>
          <w:b/>
          <w:bCs/>
          <w:sz w:val="16"/>
        </w:rPr>
      </w:pPr>
      <w:r w:rsidRPr="00C11058">
        <w:rPr>
          <w:b/>
          <w:bCs/>
          <w:sz w:val="16"/>
        </w:rPr>
        <w:fldChar w:fldCharType="begin"/>
      </w:r>
      <w:r w:rsidRPr="00C11058">
        <w:rPr>
          <w:b/>
          <w:bCs/>
          <w:sz w:val="16"/>
        </w:rPr>
        <w:instrText>tc "SITE RULES AND REGULATIONS " \l 2</w:instrText>
      </w:r>
      <w:r w:rsidRPr="00C11058">
        <w:rPr>
          <w:b/>
          <w:bCs/>
          <w:sz w:val="16"/>
        </w:rPr>
        <w:fldChar w:fldCharType="end"/>
      </w:r>
    </w:p>
    <w:p w:rsidR="004D5565" w:rsidRDefault="004D5565" w:rsidP="003851BD">
      <w:pPr>
        <w:pStyle w:val="Level2Body"/>
      </w:pPr>
      <w:r>
        <w:t xml:space="preserve">The </w:t>
      </w:r>
      <w:r w:rsidR="006B66BC">
        <w:t xml:space="preserve">contractor </w:t>
      </w:r>
      <w:r>
        <w:t>shall use its best efforts to ensure that its employees, agents</w:t>
      </w:r>
      <w:r w:rsidR="00740C16">
        <w:rPr>
          <w:lang w:val="en-US"/>
        </w:rPr>
        <w:t>,</w:t>
      </w:r>
      <w:r>
        <w:t xml:space="preserve"> and subcontractors comply with site rules and regulations while on State premises.</w:t>
      </w:r>
      <w:r w:rsidRPr="004D5565">
        <w:t xml:space="preserve"> If the </w:t>
      </w:r>
      <w:r w:rsidR="006B66BC">
        <w:t>contractor</w:t>
      </w:r>
      <w:r w:rsidR="006B66BC" w:rsidRPr="004D5565">
        <w:t xml:space="preserve"> </w:t>
      </w:r>
      <w:r w:rsidRPr="004D5565">
        <w:t xml:space="preserve">must perform on-site work outside of the daily operational hours set forth by the State, it must make arrangements with the State to ensure access to the facility and the equipment has been </w:t>
      </w:r>
      <w:r w:rsidRPr="004D5565">
        <w:lastRenderedPageBreak/>
        <w:t>arranged.  No additional payment will be made by the State on the basis of lack of access, unless the State fails to provide access as agreed to between the State and</w:t>
      </w:r>
      <w:r w:rsidR="00392618">
        <w:t xml:space="preserve"> the</w:t>
      </w:r>
      <w:r w:rsidRPr="004D5565">
        <w:t xml:space="preserve"> </w:t>
      </w:r>
      <w:r w:rsidR="006B66BC">
        <w:t>contractor</w:t>
      </w:r>
      <w:r w:rsidRPr="004D5565">
        <w:t>.</w:t>
      </w:r>
    </w:p>
    <w:p w:rsidR="008C1AFE" w:rsidRPr="00B612F4" w:rsidRDefault="008C1AFE" w:rsidP="003851BD">
      <w:pPr>
        <w:pStyle w:val="Level2Body"/>
      </w:pPr>
    </w:p>
    <w:p w:rsidR="00553A46" w:rsidRDefault="008C1AFE" w:rsidP="00365299">
      <w:pPr>
        <w:pStyle w:val="Level2"/>
      </w:pPr>
      <w:bookmarkStart w:id="56" w:name="_Toc389117344"/>
      <w:r w:rsidRPr="00B612F4">
        <w:t>NOTIFICATION</w:t>
      </w:r>
      <w:bookmarkEnd w:id="56"/>
      <w:r w:rsidRPr="00B612F4">
        <w:t xml:space="preserve"> </w:t>
      </w:r>
    </w:p>
    <w:p w:rsidR="00C11058" w:rsidRDefault="00C11058"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"NOTIFICATION " \l 2</w:instrText>
      </w:r>
      <w:r w:rsidRPr="00B612F4">
        <w:fldChar w:fldCharType="end"/>
      </w:r>
    </w:p>
    <w:p w:rsidR="008C1AFE" w:rsidRPr="00B612F4" w:rsidRDefault="00311A46" w:rsidP="003851BD">
      <w:pPr>
        <w:pStyle w:val="Level2Body"/>
      </w:pPr>
      <w:r>
        <w:t>During the bid process, all communication between the State and a bidder shall be between the bidder’s representative clearly noted in its proposal and the buyer noted in Section II</w:t>
      </w:r>
      <w:r w:rsidR="00740C16">
        <w:rPr>
          <w:lang w:val="en-US"/>
        </w:rPr>
        <w:t>.</w:t>
      </w:r>
      <w:r>
        <w:t>A.</w:t>
      </w:r>
      <w:r w:rsidR="00740C16">
        <w:rPr>
          <w:lang w:val="en-US"/>
        </w:rPr>
        <w:t>,</w:t>
      </w:r>
      <w:r>
        <w:t xml:space="preserve"> Procuring Office and Contact Person</w:t>
      </w:r>
      <w:r w:rsidR="00740C16">
        <w:rPr>
          <w:lang w:val="en-US"/>
        </w:rPr>
        <w:t>,</w:t>
      </w:r>
      <w:r>
        <w:t xml:space="preserve"> of this RFP. </w:t>
      </w:r>
      <w:r w:rsidR="008C1AFE" w:rsidRPr="00B612F4">
        <w:t xml:space="preserve">After the award of the </w:t>
      </w:r>
      <w:r w:rsidR="006B66BC">
        <w:t>contract</w:t>
      </w:r>
      <w:r w:rsidR="008C1AFE" w:rsidRPr="00B612F4">
        <w:t xml:space="preserve">, all notices under the </w:t>
      </w:r>
      <w:r w:rsidR="006B66BC">
        <w:t>contract</w:t>
      </w:r>
      <w:r w:rsidR="006B66BC" w:rsidRPr="00B612F4">
        <w:t xml:space="preserve"> </w:t>
      </w:r>
      <w:r w:rsidR="008C1AFE" w:rsidRPr="00B612F4">
        <w:t xml:space="preserve">shall be deemed duly given upon delivery to the staff designated as the point of contact for this Request for Proposal, in person, or upon delivery by U.S. </w:t>
      </w:r>
      <w:r w:rsidR="00C268CB" w:rsidRPr="00B612F4">
        <w:t>Mail, facsimile, or e-mail.  Each</w:t>
      </w:r>
      <w:r w:rsidR="008C1AFE" w:rsidRPr="00B612F4">
        <w:t xml:space="preserve"> </w:t>
      </w:r>
      <w:r w:rsidR="00C268CB" w:rsidRPr="00B612F4">
        <w:t>bidde</w:t>
      </w:r>
      <w:r w:rsidR="008C1AFE" w:rsidRPr="00B612F4">
        <w:t xml:space="preserve">r </w:t>
      </w:r>
      <w:r>
        <w:t>should</w:t>
      </w:r>
      <w:r w:rsidRPr="00B612F4">
        <w:t xml:space="preserve"> </w:t>
      </w:r>
      <w:r w:rsidR="008C1AFE" w:rsidRPr="00B612F4">
        <w:t>provide in its proposal the name, title</w:t>
      </w:r>
      <w:r w:rsidR="00740C16">
        <w:rPr>
          <w:lang w:val="en-US"/>
        </w:rPr>
        <w:t>,</w:t>
      </w:r>
      <w:r w:rsidR="008C1AFE" w:rsidRPr="00B612F4">
        <w:t xml:space="preserve"> and compl</w:t>
      </w:r>
      <w:r w:rsidR="006A4607" w:rsidRPr="00B612F4">
        <w:t xml:space="preserve">ete address of its </w:t>
      </w:r>
      <w:r w:rsidR="008C1AFE" w:rsidRPr="00B612F4">
        <w:t>designee to receive notices.</w:t>
      </w:r>
    </w:p>
    <w:p w:rsidR="008C1AFE" w:rsidRDefault="008C1AFE" w:rsidP="003851BD">
      <w:pPr>
        <w:pStyle w:val="Level2Body"/>
      </w:pPr>
    </w:p>
    <w:p w:rsidR="00434D23" w:rsidRDefault="00434D23" w:rsidP="000E5FC7">
      <w:pPr>
        <w:pStyle w:val="Level3"/>
      </w:pPr>
      <w:r w:rsidRPr="00F16AAB">
        <w:t>Except as otherwise expressly specified herein, all notices, requests</w:t>
      </w:r>
      <w:r w:rsidR="00740C16">
        <w:t>,</w:t>
      </w:r>
      <w:r w:rsidRPr="00F16AAB">
        <w:t xml:space="preserve"> or other communications shall be in writing and shall be deemed to have been given if delivered personally or mailed, by </w:t>
      </w:r>
      <w:r w:rsidR="00B346BA">
        <w:t>U.S.</w:t>
      </w:r>
      <w:r w:rsidR="00B346BA" w:rsidRPr="00F16AAB">
        <w:t xml:space="preserve"> </w:t>
      </w:r>
      <w:r w:rsidR="00B346BA">
        <w:t>M</w:t>
      </w:r>
      <w:r w:rsidR="00B346BA" w:rsidRPr="00F16AAB">
        <w:t>ail</w:t>
      </w:r>
      <w:r w:rsidRPr="00F16AAB">
        <w:t>,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days following deposit in the mail.</w:t>
      </w:r>
    </w:p>
    <w:p w:rsidR="00434D23" w:rsidRDefault="00434D23" w:rsidP="00434D23"/>
    <w:p w:rsidR="00434D23" w:rsidRPr="00D17061" w:rsidRDefault="00434D23" w:rsidP="000E5FC7">
      <w:pPr>
        <w:pStyle w:val="Level3"/>
      </w:pPr>
      <w:r w:rsidRPr="00F16AAB">
        <w:t xml:space="preserve">Whenever </w:t>
      </w:r>
      <w:r w:rsidR="00392618">
        <w:t xml:space="preserve">the </w:t>
      </w:r>
      <w:r w:rsidR="006B66BC">
        <w:t>contractor</w:t>
      </w:r>
      <w:r w:rsidR="006B66BC" w:rsidRPr="00F16AAB">
        <w:t xml:space="preserve"> </w:t>
      </w:r>
      <w:r w:rsidRPr="005075B9">
        <w:t xml:space="preserve">encounters any difficulty which is delaying or threatens to delay its timely performance under </w:t>
      </w:r>
      <w:r w:rsidR="00392618" w:rsidRPr="005075B9">
        <w:t xml:space="preserve">the </w:t>
      </w:r>
      <w:r w:rsidR="006B66BC">
        <w:t>c</w:t>
      </w:r>
      <w:r w:rsidR="006B66BC" w:rsidRPr="005075B9">
        <w:t>ontract</w:t>
      </w:r>
      <w:r w:rsidRPr="005075B9">
        <w:t xml:space="preserve">, </w:t>
      </w:r>
      <w:r w:rsidR="00392618" w:rsidRPr="005075B9">
        <w:t xml:space="preserve">the </w:t>
      </w:r>
      <w:r w:rsidR="006B66BC">
        <w:t>c</w:t>
      </w:r>
      <w:r w:rsidR="006B66BC" w:rsidRPr="005075B9">
        <w:t xml:space="preserve">ontractor </w:t>
      </w:r>
      <w:r w:rsidRPr="005075B9">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392618" w:rsidRPr="005075B9">
        <w:t xml:space="preserve">the </w:t>
      </w:r>
      <w:r w:rsidR="006B66BC">
        <w:t>c</w:t>
      </w:r>
      <w:r w:rsidR="006B66BC" w:rsidRPr="005075B9">
        <w:t>ontract</w:t>
      </w:r>
      <w:r w:rsidRPr="005075B9">
        <w:t>.  Failure to give such notice, however, may be grounds</w:t>
      </w:r>
      <w:r w:rsidRPr="00F16AAB">
        <w:t xml:space="preserve"> for denial of any request for an extension of the delivery schedule because of such delay.</w:t>
      </w:r>
    </w:p>
    <w:p w:rsidR="00434D23" w:rsidRPr="00B612F4" w:rsidRDefault="00434D23" w:rsidP="003851BD">
      <w:pPr>
        <w:pStyle w:val="Level2Body"/>
      </w:pPr>
    </w:p>
    <w:p w:rsidR="008C1AFE" w:rsidRPr="00B612F4" w:rsidRDefault="008C1AFE" w:rsidP="003851BD">
      <w:pPr>
        <w:pStyle w:val="Level2Body"/>
      </w:pPr>
      <w:r w:rsidRPr="00B612F4">
        <w:t>Either party may change its address for notification purposes by giving notice of the change, and setting forth the new address and an effective date.</w:t>
      </w:r>
    </w:p>
    <w:p w:rsidR="00311A46" w:rsidRDefault="00311A46" w:rsidP="00311A46">
      <w:pPr>
        <w:pStyle w:val="Level2Body"/>
      </w:pPr>
    </w:p>
    <w:p w:rsidR="00311A46" w:rsidRPr="00B612F4" w:rsidRDefault="00311A46" w:rsidP="00311A46">
      <w:pPr>
        <w:pStyle w:val="Level2Body"/>
      </w:pPr>
      <w:r>
        <w:t xml:space="preserve">For the duration of the </w:t>
      </w:r>
      <w:r w:rsidR="006B66BC">
        <w:t>c</w:t>
      </w:r>
      <w:r>
        <w:t xml:space="preserve">ontract, all communication between </w:t>
      </w:r>
      <w:r w:rsidR="006B66BC">
        <w:t>c</w:t>
      </w:r>
      <w:r>
        <w:t xml:space="preserve">ontractor and the State regarding the </w:t>
      </w:r>
      <w:r w:rsidR="006B66BC">
        <w:t>c</w:t>
      </w:r>
      <w:r>
        <w:t xml:space="preserve">ontract shall take place between the </w:t>
      </w:r>
      <w:r w:rsidR="006B66BC">
        <w:t>c</w:t>
      </w:r>
      <w:r>
        <w:t xml:space="preserve">ontractor and individuals specified by the State in writing.  Communication about the </w:t>
      </w:r>
      <w:r w:rsidR="006B66BC">
        <w:t>c</w:t>
      </w:r>
      <w:r>
        <w:t xml:space="preserve">ontract between </w:t>
      </w:r>
      <w:r w:rsidR="006B66BC">
        <w:t>c</w:t>
      </w:r>
      <w:r>
        <w:t>ontractor and individuals not designated as points of contact by the State is strictly forbidden.</w:t>
      </w:r>
    </w:p>
    <w:p w:rsidR="008C1AFE" w:rsidRPr="00B612F4" w:rsidRDefault="008C1AFE" w:rsidP="003851BD">
      <w:pPr>
        <w:pStyle w:val="Level2Body"/>
      </w:pPr>
    </w:p>
    <w:p w:rsidR="00C11058" w:rsidRDefault="00740C16" w:rsidP="00365299">
      <w:pPr>
        <w:pStyle w:val="Level2"/>
      </w:pPr>
      <w:r>
        <w:br w:type="page"/>
      </w:r>
      <w:bookmarkStart w:id="57" w:name="_Toc389117345"/>
      <w:r w:rsidR="008C1AFE" w:rsidRPr="00B612F4">
        <w:lastRenderedPageBreak/>
        <w:t>EARLY TERMINATION</w:t>
      </w:r>
      <w:bookmarkEnd w:id="57"/>
    </w:p>
    <w:p w:rsidR="00553A46" w:rsidRDefault="008C1AFE" w:rsidP="0024282D">
      <w:pPr>
        <w:pStyle w:val="Level2Body"/>
      </w:pPr>
      <w:r w:rsidRPr="00B612F4">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"EARLY TERMINATION " \l 2</w:instrText>
      </w:r>
      <w:r w:rsidRPr="00B612F4">
        <w:fldChar w:fldCharType="end"/>
      </w:r>
    </w:p>
    <w:p w:rsidR="008C1AFE" w:rsidRDefault="008C1AFE" w:rsidP="003851BD">
      <w:pPr>
        <w:pStyle w:val="Level2Body"/>
        <w:rPr>
          <w:lang w:val="en-US"/>
        </w:rPr>
      </w:pPr>
      <w:r w:rsidRPr="00B612F4">
        <w:t xml:space="preserve">The </w:t>
      </w:r>
      <w:r w:rsidR="006B66BC">
        <w:t>contract</w:t>
      </w:r>
      <w:r w:rsidR="006B66BC" w:rsidRPr="00B612F4">
        <w:t xml:space="preserve"> </w:t>
      </w:r>
      <w:r w:rsidRPr="00B612F4">
        <w:t>may be terminated as follows:</w:t>
      </w:r>
    </w:p>
    <w:p w:rsidR="00577534" w:rsidRPr="00577534" w:rsidRDefault="00577534" w:rsidP="003851BD">
      <w:pPr>
        <w:pStyle w:val="Level2Body"/>
        <w:rPr>
          <w:lang w:val="en-US"/>
        </w:rPr>
      </w:pPr>
    </w:p>
    <w:p w:rsidR="008C1AFE" w:rsidRPr="00B612F4" w:rsidRDefault="008C1AFE" w:rsidP="000E5FC7">
      <w:pPr>
        <w:pStyle w:val="Level3"/>
      </w:pPr>
      <w:r w:rsidRPr="000E5FC7">
        <w:t>The</w:t>
      </w:r>
      <w:r w:rsidRPr="00B612F4">
        <w:t xml:space="preserve"> State and </w:t>
      </w:r>
      <w:r w:rsidR="00095BAF" w:rsidRPr="00095BAF">
        <w:t xml:space="preserve">the </w:t>
      </w:r>
      <w:r w:rsidR="006B66BC">
        <w:t>contractor</w:t>
      </w:r>
      <w:r w:rsidRPr="00B612F4">
        <w:t xml:space="preserve">, by mutual written agreement, may terminate the </w:t>
      </w:r>
      <w:r w:rsidR="006B66BC">
        <w:t>contract</w:t>
      </w:r>
      <w:r w:rsidR="006B66BC" w:rsidRPr="00B612F4">
        <w:t xml:space="preserve"> </w:t>
      </w:r>
      <w:r w:rsidRPr="00B612F4">
        <w:t>at any time.</w:t>
      </w:r>
    </w:p>
    <w:p w:rsidR="00434D23" w:rsidRDefault="00434D23" w:rsidP="004A1382">
      <w:pPr>
        <w:pStyle w:val="Level3Body"/>
      </w:pPr>
    </w:p>
    <w:p w:rsidR="004D5565" w:rsidRDefault="008C1AFE" w:rsidP="000E5FC7">
      <w:pPr>
        <w:pStyle w:val="Level3"/>
      </w:pPr>
      <w:r w:rsidRPr="00B612F4">
        <w:t xml:space="preserve">The State, in its sole discretion, may terminate the </w:t>
      </w:r>
      <w:r w:rsidR="006B66BC">
        <w:t>c</w:t>
      </w:r>
      <w:r w:rsidR="00095BAF">
        <w:t>ontract</w:t>
      </w:r>
      <w:r w:rsidRPr="00B612F4">
        <w:t xml:space="preserve"> for any reason upon 30 days written notice to the </w:t>
      </w:r>
      <w:r w:rsidR="006B66BC">
        <w:t>contractor</w:t>
      </w:r>
      <w:r w:rsidRPr="00B612F4">
        <w:t>.</w:t>
      </w:r>
      <w:r w:rsidR="004D5565" w:rsidRPr="004D5565">
        <w:t xml:space="preserve"> </w:t>
      </w:r>
      <w:r w:rsidR="004D5565">
        <w:t xml:space="preserve">  Such termination shall not relieve the </w:t>
      </w:r>
      <w:r w:rsidR="006B66BC">
        <w:t xml:space="preserve">contractor </w:t>
      </w:r>
      <w:r w:rsidR="004D5565">
        <w:t xml:space="preserve">of warranty or other service obligations incurred under the terms of </w:t>
      </w:r>
      <w:r w:rsidR="00095BAF">
        <w:t xml:space="preserve">the </w:t>
      </w:r>
      <w:r w:rsidR="006B66BC">
        <w:t>contract</w:t>
      </w:r>
      <w:r w:rsidR="004D5565">
        <w:t xml:space="preserve">.  In the event of cancellation the </w:t>
      </w:r>
      <w:r w:rsidR="006B66BC">
        <w:t xml:space="preserve">contractor </w:t>
      </w:r>
      <w:r w:rsidR="004D5565">
        <w:t>shall be entitled to payment, determined on a pro rata basis, for products or services satisfactorily performed or provided.</w:t>
      </w:r>
    </w:p>
    <w:p w:rsidR="00434D23" w:rsidRDefault="00434D23" w:rsidP="004A1382">
      <w:pPr>
        <w:pStyle w:val="Level3Body"/>
      </w:pPr>
    </w:p>
    <w:p w:rsidR="004D5565" w:rsidRDefault="004D5565" w:rsidP="000E5FC7">
      <w:pPr>
        <w:pStyle w:val="Level3"/>
      </w:pPr>
      <w:r w:rsidRPr="000E5FC7">
        <w:t>The</w:t>
      </w:r>
      <w:r>
        <w:t xml:space="preserve"> State may terminate the </w:t>
      </w:r>
      <w:r w:rsidR="006B66BC">
        <w:t xml:space="preserve">contract </w:t>
      </w:r>
      <w:r>
        <w:t>immediately for the following reasons:</w:t>
      </w:r>
    </w:p>
    <w:p w:rsidR="00577534" w:rsidRDefault="00577534" w:rsidP="00577534">
      <w:pPr>
        <w:pStyle w:val="Level2Body"/>
      </w:pPr>
    </w:p>
    <w:p w:rsidR="004D5565" w:rsidRDefault="007A7DDC" w:rsidP="00B33C56">
      <w:pPr>
        <w:pStyle w:val="Level4"/>
      </w:pPr>
      <w:r>
        <w:t>I</w:t>
      </w:r>
      <w:r w:rsidR="004D5565">
        <w:t>f directed to do so by statute;</w:t>
      </w:r>
    </w:p>
    <w:p w:rsidR="004D5565" w:rsidRDefault="007A7DDC" w:rsidP="004D5565">
      <w:pPr>
        <w:pStyle w:val="Level4"/>
      </w:pPr>
      <w:r>
        <w:t>C</w:t>
      </w:r>
      <w:r w:rsidR="004D5565">
        <w:t>ontractor has made an assignment for the benefit of creditors, has admitted in writing its inability to pay debts as they mature, or has ceased operating in the normal course of business;</w:t>
      </w:r>
    </w:p>
    <w:p w:rsidR="004D5565" w:rsidRDefault="007A7DDC" w:rsidP="004D5565">
      <w:pPr>
        <w:pStyle w:val="Level4"/>
      </w:pPr>
      <w:r>
        <w:t>A</w:t>
      </w:r>
      <w:r w:rsidR="004D5565">
        <w:t xml:space="preserve"> trustee or receiver of </w:t>
      </w:r>
      <w:r w:rsidR="00095BAF" w:rsidRPr="00095BAF">
        <w:t xml:space="preserve">the </w:t>
      </w:r>
      <w:r w:rsidR="006B66BC">
        <w:t xml:space="preserve">contractor </w:t>
      </w:r>
      <w:r w:rsidR="004D5565">
        <w:t xml:space="preserve">or of any substantial part of </w:t>
      </w:r>
      <w:r w:rsidR="00095BAF" w:rsidRPr="00095BAF">
        <w:t xml:space="preserve">the </w:t>
      </w:r>
      <w:r w:rsidR="006B66BC">
        <w:t xml:space="preserve">contractor’s </w:t>
      </w:r>
      <w:r w:rsidR="004D5565">
        <w:t>assets has been appointed by a court;</w:t>
      </w:r>
    </w:p>
    <w:p w:rsidR="004D5565" w:rsidRDefault="007A7DDC" w:rsidP="004D5565">
      <w:pPr>
        <w:pStyle w:val="Level4"/>
      </w:pPr>
      <w:r>
        <w:t>F</w:t>
      </w:r>
      <w:r w:rsidR="004D5565">
        <w:t xml:space="preserve">raud, misappropriation, embezzlement, malfeasance, misfeasance, or illegal conduct pertaining to performance under </w:t>
      </w:r>
      <w:r w:rsidR="00095BAF">
        <w:t xml:space="preserve">the </w:t>
      </w:r>
      <w:r w:rsidR="006B66BC">
        <w:t xml:space="preserve">contract </w:t>
      </w:r>
      <w:r w:rsidR="004D5565">
        <w:t xml:space="preserve">by its </w:t>
      </w:r>
      <w:r w:rsidR="006B66BC">
        <w:t>contractor</w:t>
      </w:r>
      <w:r w:rsidR="004D5565">
        <w:t>, its employees, officers, directors</w:t>
      </w:r>
      <w:r w:rsidR="00740C16">
        <w:t>,</w:t>
      </w:r>
      <w:r w:rsidR="004D5565">
        <w:t xml:space="preserve"> or shareholders;</w:t>
      </w:r>
    </w:p>
    <w:p w:rsidR="004D5565" w:rsidRDefault="007A7DDC" w:rsidP="004D5565">
      <w:pPr>
        <w:pStyle w:val="Level4"/>
      </w:pPr>
      <w:r>
        <w:t>A</w:t>
      </w:r>
      <w:r w:rsidR="004D5565">
        <w:t xml:space="preserve">n involuntary proceeding has been commenced by any party against </w:t>
      </w:r>
      <w:r w:rsidR="00095BAF" w:rsidRPr="00095BAF">
        <w:t xml:space="preserve">the </w:t>
      </w:r>
      <w:r w:rsidR="006B66BC">
        <w:t xml:space="preserve">contractor </w:t>
      </w:r>
      <w:r w:rsidR="004D5565">
        <w:t>under any one of the chapters of Title 11 of the United States Code and (</w:t>
      </w:r>
      <w:proofErr w:type="spellStart"/>
      <w:r w:rsidR="004D5565">
        <w:t>i</w:t>
      </w:r>
      <w:proofErr w:type="spellEnd"/>
      <w:r w:rsidR="004D5565">
        <w:t xml:space="preserve">) the proceeding has been pending for at least sixty (60) days; or (ii) </w:t>
      </w:r>
      <w:r w:rsidR="00095BAF" w:rsidRPr="00095BAF">
        <w:t xml:space="preserve">the </w:t>
      </w:r>
      <w:r w:rsidR="006B66BC">
        <w:t xml:space="preserve">contractor </w:t>
      </w:r>
      <w:r w:rsidR="004D5565">
        <w:t xml:space="preserve">has consented, either expressly or by operation of law, to the entry of an order for relief; or (iii) </w:t>
      </w:r>
      <w:r w:rsidR="00095BAF" w:rsidRPr="00095BAF">
        <w:t xml:space="preserve">the </w:t>
      </w:r>
      <w:r w:rsidR="006B66BC">
        <w:t xml:space="preserve">contractor </w:t>
      </w:r>
      <w:r w:rsidR="004D5565">
        <w:t>has been decreed or adjudged a debtor;</w:t>
      </w:r>
    </w:p>
    <w:p w:rsidR="004D5565" w:rsidRDefault="007A7DDC" w:rsidP="004D5565">
      <w:pPr>
        <w:pStyle w:val="Level4"/>
      </w:pPr>
      <w:r>
        <w:t>A</w:t>
      </w:r>
      <w:r w:rsidR="004D5565">
        <w:t xml:space="preserve"> voluntary petition has been filed by </w:t>
      </w:r>
      <w:r w:rsidR="00095BAF" w:rsidRPr="00095BAF">
        <w:t xml:space="preserve">the </w:t>
      </w:r>
      <w:r w:rsidR="006B66BC">
        <w:t xml:space="preserve">contractor </w:t>
      </w:r>
      <w:r w:rsidR="004D5565">
        <w:t>under any of the chapters of Title 11 of the United States Code;</w:t>
      </w:r>
    </w:p>
    <w:p w:rsidR="004D5565" w:rsidRDefault="007A7DDC" w:rsidP="004D5565">
      <w:pPr>
        <w:pStyle w:val="Level4"/>
      </w:pPr>
      <w:r>
        <w:t>C</w:t>
      </w:r>
      <w:r w:rsidR="004D5565">
        <w:t>ontractor intentionally discloses confidential information;</w:t>
      </w:r>
    </w:p>
    <w:p w:rsidR="004D5565" w:rsidRDefault="007A7DDC" w:rsidP="004D5565">
      <w:pPr>
        <w:pStyle w:val="Level4"/>
      </w:pPr>
      <w:r>
        <w:t>C</w:t>
      </w:r>
      <w:r w:rsidR="004D5565">
        <w:t>ontractor has or announces it will discontinue support of the deliverable;</w:t>
      </w:r>
    </w:p>
    <w:p w:rsidR="008C1AFE" w:rsidRPr="00B612F4" w:rsidRDefault="007A7DDC" w:rsidP="004D5565">
      <w:pPr>
        <w:pStyle w:val="Level4"/>
      </w:pPr>
      <w:r>
        <w:t>S</w:t>
      </w:r>
      <w:r w:rsidR="004D5565">
        <w:t xml:space="preserve">econd or subsequent documented “vendor performance report” </w:t>
      </w:r>
      <w:r w:rsidR="00311A46">
        <w:t xml:space="preserve">form deemed acceptable </w:t>
      </w:r>
      <w:r w:rsidR="004D5565">
        <w:t>by the State Purchasing Bureau.</w:t>
      </w:r>
    </w:p>
    <w:p w:rsidR="00FE00C2" w:rsidRPr="00FF3BFF" w:rsidRDefault="00FE00C2" w:rsidP="003851BD">
      <w:pPr>
        <w:pStyle w:val="Level2Body"/>
        <w:rPr>
          <w:lang w:val="en-US"/>
        </w:rPr>
      </w:pPr>
    </w:p>
    <w:p w:rsidR="008C1AFE" w:rsidRPr="00B612F4" w:rsidRDefault="00740C16" w:rsidP="00365299">
      <w:pPr>
        <w:pStyle w:val="Level2"/>
      </w:pPr>
      <w:r>
        <w:br w:type="page"/>
      </w:r>
      <w:bookmarkStart w:id="58" w:name="_Toc389117346"/>
      <w:r w:rsidR="008C1AFE" w:rsidRPr="00B612F4">
        <w:lastRenderedPageBreak/>
        <w:t>FUNDING OUT CLAUSE OR LOSS OF APPROPRIATIONS</w:t>
      </w:r>
      <w:bookmarkEnd w:id="58"/>
      <w:r w:rsidR="008C1AFE" w:rsidRPr="00B612F4">
        <w:t xml:space="preserve"> </w:t>
      </w:r>
      <w:r w:rsidR="008C1AFE" w:rsidRPr="00B612F4">
        <w:fldChar w:fldCharType="begin"/>
      </w:r>
      <w:r w:rsidR="008C1AFE" w:rsidRPr="00B612F4">
        <w:instrText>tc "FUNDING OUT CLAUSE OR LOSS OF APPROPRIATIONS " \l 2</w:instrText>
      </w:r>
      <w:r w:rsidR="008C1AFE" w:rsidRPr="00B612F4">
        <w:fldChar w:fldCharType="end"/>
      </w:r>
    </w:p>
    <w:p w:rsidR="008C1AFE" w:rsidRDefault="008C1AFE" w:rsidP="00553A46">
      <w:pPr>
        <w:pStyle w:val="Level1"/>
        <w:numPr>
          <w:ilvl w:val="0"/>
          <w:numId w:val="0"/>
        </w:num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47390F" w:rsidRPr="00B612F4" w:rsidRDefault="0047390F" w:rsidP="00553A46">
      <w:pPr>
        <w:pStyle w:val="Level1"/>
        <w:numPr>
          <w:ilvl w:val="0"/>
          <w:numId w:val="0"/>
        </w:numPr>
        <w:sectPr w:rsidR="0047390F" w:rsidRPr="00B612F4" w:rsidSect="00180604">
          <w:footerReference w:type="default" r:id="rId26"/>
          <w:pgSz w:w="12240" w:h="15840"/>
          <w:pgMar w:top="1267" w:right="1152" w:bottom="720" w:left="1152" w:header="1440" w:footer="576" w:gutter="0"/>
          <w:pgNumType w:start="1"/>
          <w:cols w:space="720"/>
        </w:sectPr>
      </w:pPr>
    </w:p>
    <w:p w:rsidR="00FE00C2" w:rsidRDefault="00FE00C2" w:rsidP="003851BD">
      <w:pPr>
        <w:pStyle w:val="Level2Body"/>
        <w:rPr>
          <w:lang w:val="en-US"/>
        </w:rPr>
      </w:pPr>
    </w:p>
    <w:p w:rsidR="008C1AFE" w:rsidRPr="00B612F4" w:rsidRDefault="008C1AFE" w:rsidP="003851BD">
      <w:pPr>
        <w:pStyle w:val="Level2Body"/>
      </w:pPr>
      <w:r w:rsidRPr="00B612F4">
        <w:t xml:space="preserve">The State may terminate the </w:t>
      </w:r>
      <w:r w:rsidR="006B66BC">
        <w:t>contract</w:t>
      </w:r>
      <w:r w:rsidRPr="00B612F4">
        <w:t xml:space="preserve">, in whole or in part, in the event funding is no longer available.  The State’s obligation to pay amounts due for fiscal years following the current fiscal year is contingent upon legislative appropriation of funds for </w:t>
      </w:r>
      <w:r w:rsidR="00095BAF">
        <w:t xml:space="preserve">the </w:t>
      </w:r>
      <w:r w:rsidR="006B66BC">
        <w:t>contract</w:t>
      </w:r>
      <w:r w:rsidRPr="00B612F4">
        <w:t xml:space="preserve">.  Should said funds not be appropriated, the State may terminate </w:t>
      </w:r>
      <w:r w:rsidR="00095BAF">
        <w:t xml:space="preserve">the </w:t>
      </w:r>
      <w:r w:rsidR="006B66BC">
        <w:t>contract</w:t>
      </w:r>
      <w:r w:rsidR="006B66BC" w:rsidRPr="00B612F4">
        <w:t xml:space="preserve"> </w:t>
      </w:r>
      <w:r w:rsidRPr="00B612F4">
        <w:t xml:space="preserve">with respect to those payments for the fiscal years for which such funds are not appropriated.  The State will give the </w:t>
      </w:r>
      <w:r w:rsidR="006B66BC">
        <w:t>contractor</w:t>
      </w:r>
      <w:r w:rsidR="006B66BC" w:rsidRPr="00B612F4">
        <w:t xml:space="preserve"> </w:t>
      </w:r>
      <w:r w:rsidRPr="00B612F4">
        <w:t xml:space="preserve">written notice thirty (30) days prior to the effective date of any termination, and advise the </w:t>
      </w:r>
      <w:r w:rsidR="006B66BC">
        <w:t>contractor</w:t>
      </w:r>
      <w:r w:rsidR="006B66BC" w:rsidRPr="00B612F4">
        <w:t xml:space="preserve"> </w:t>
      </w:r>
      <w:r w:rsidRPr="00B612F4">
        <w:t xml:space="preserve">of the location (address and room number) of any related equipment.  All obligations of the State to make payments after the termination date will cease and all interest of the State in any related equipment will terminate.  The </w:t>
      </w:r>
      <w:r w:rsidR="006B66BC">
        <w:t>contractor</w:t>
      </w:r>
      <w:r w:rsidR="006B66BC" w:rsidRPr="00B612F4">
        <w:t xml:space="preserve"> </w:t>
      </w:r>
      <w:r w:rsidRPr="00B612F4">
        <w:t xml:space="preserve">shall be entitled to receive just and equitable compensation for any authorized work which has been satisfactorily completed as of the termination date.  In no event shall the </w:t>
      </w:r>
      <w:r w:rsidR="006B66BC">
        <w:t>contractor</w:t>
      </w:r>
      <w:r w:rsidR="006B66BC" w:rsidRPr="00B612F4">
        <w:t xml:space="preserve"> </w:t>
      </w:r>
      <w:r w:rsidRPr="00B612F4">
        <w:t>be paid for a loss of anticipated profit.</w:t>
      </w:r>
    </w:p>
    <w:p w:rsidR="008C1AFE" w:rsidRDefault="008C1AFE" w:rsidP="003851BD">
      <w:pPr>
        <w:pStyle w:val="Level2Body"/>
        <w:rPr>
          <w:lang w:val="en-US"/>
        </w:rPr>
      </w:pPr>
    </w:p>
    <w:p w:rsidR="00553A46" w:rsidRDefault="00121F51" w:rsidP="00365299">
      <w:pPr>
        <w:pStyle w:val="Level2"/>
      </w:pPr>
      <w:bookmarkStart w:id="59" w:name="_Toc389117347"/>
      <w:r>
        <w:t>BREA</w:t>
      </w:r>
      <w:r w:rsidR="00457D7C">
        <w:t>CH</w:t>
      </w:r>
      <w:r w:rsidR="008C1AFE" w:rsidRPr="00B612F4">
        <w:t xml:space="preserve"> BY CONTRACTOR</w:t>
      </w:r>
      <w:bookmarkEnd w:id="59"/>
      <w:r w:rsidR="008C1AFE" w:rsidRPr="00B612F4">
        <w:t xml:space="preserve"> </w:t>
      </w:r>
    </w:p>
    <w:p w:rsidR="0047390F" w:rsidRDefault="0047390F" w:rsidP="0047390F">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"DEFAULT BY CONTRACTOR " \l 2</w:instrText>
      </w:r>
      <w:r w:rsidRPr="00B612F4">
        <w:fldChar w:fldCharType="end"/>
      </w:r>
    </w:p>
    <w:p w:rsidR="008C1AFE" w:rsidRPr="00B612F4" w:rsidRDefault="008C1AFE" w:rsidP="003851BD">
      <w:pPr>
        <w:pStyle w:val="Level2Body"/>
      </w:pPr>
      <w:r w:rsidRPr="00B612F4">
        <w:t xml:space="preserve">The State may terminate the </w:t>
      </w:r>
      <w:r w:rsidR="006B66BC">
        <w:t>contract</w:t>
      </w:r>
      <w:r w:rsidRPr="00B612F4">
        <w:t xml:space="preserve">, in whole or in part, if the </w:t>
      </w:r>
      <w:r w:rsidR="006B66BC">
        <w:t>contractor</w:t>
      </w:r>
      <w:r w:rsidR="006B66BC" w:rsidRPr="00B612F4">
        <w:t xml:space="preserve"> </w:t>
      </w:r>
      <w:r w:rsidRPr="00B612F4">
        <w:t xml:space="preserve">fails to perform its obligations under </w:t>
      </w:r>
      <w:r w:rsidR="00095BAF">
        <w:t xml:space="preserve">the </w:t>
      </w:r>
      <w:r w:rsidR="006B66BC">
        <w:t>contract</w:t>
      </w:r>
      <w:r w:rsidR="006B66BC" w:rsidRPr="00B612F4">
        <w:t xml:space="preserve"> </w:t>
      </w:r>
      <w:r w:rsidRPr="00B612F4">
        <w:t xml:space="preserve">in a timely and proper manner.  The State may, by providing a written notice of default to the </w:t>
      </w:r>
      <w:r w:rsidR="006B66BC">
        <w:t>contractor</w:t>
      </w:r>
      <w:r w:rsidRPr="00B612F4">
        <w:t xml:space="preserve">, allow the </w:t>
      </w:r>
      <w:r w:rsidR="006B66BC">
        <w:t>contractor</w:t>
      </w:r>
      <w:r w:rsidR="006B66BC" w:rsidRPr="00B612F4">
        <w:t xml:space="preserve"> </w:t>
      </w:r>
      <w:r w:rsidRPr="00B612F4">
        <w:t xml:space="preserve">to cure a failure or breach of </w:t>
      </w:r>
      <w:r w:rsidR="006B66BC">
        <w:t>contract</w:t>
      </w:r>
      <w:r w:rsidR="006B66BC" w:rsidRPr="00B612F4">
        <w:t xml:space="preserve"> </w:t>
      </w:r>
      <w:r w:rsidRPr="00B612F4">
        <w:t>within a period of thirty (30) days (or longer at State’s discretion considering the gravity and nature of the default).  Said notice shall be delivered by Certified Mail, Return Receipt Requested</w:t>
      </w:r>
      <w:r w:rsidR="00740C16">
        <w:rPr>
          <w:lang w:val="en-US"/>
        </w:rPr>
        <w:t>,</w:t>
      </w:r>
      <w:r w:rsidRPr="00B612F4">
        <w:t xml:space="preserve"> or in person with proof of delivery.  Allowing the </w:t>
      </w:r>
      <w:r w:rsidR="006B66BC">
        <w:t>c</w:t>
      </w:r>
      <w:r w:rsidR="00095BAF">
        <w:t>ontractor</w:t>
      </w:r>
      <w:r w:rsidRPr="00B612F4">
        <w:t xml:space="preserve"> time to cure a failure or breach of </w:t>
      </w:r>
      <w:r w:rsidR="006B66BC">
        <w:t>contract</w:t>
      </w:r>
      <w:r w:rsidR="006B66BC" w:rsidRPr="00B612F4">
        <w:t xml:space="preserve"> </w:t>
      </w:r>
      <w:r w:rsidRPr="00B612F4">
        <w:t xml:space="preserve">does not waive the State’s right to immediately terminate the </w:t>
      </w:r>
      <w:r w:rsidR="006B66BC">
        <w:t>c</w:t>
      </w:r>
      <w:r w:rsidR="00095BAF">
        <w:t>ontract</w:t>
      </w:r>
      <w:r w:rsidRPr="00B612F4">
        <w:t xml:space="preserve"> for the same or different </w:t>
      </w:r>
      <w:r w:rsidR="006B66BC">
        <w:t>contract</w:t>
      </w:r>
      <w:r w:rsidR="006B66BC" w:rsidRPr="00B612F4">
        <w:t xml:space="preserve"> </w:t>
      </w:r>
      <w:r w:rsidRPr="00B612F4">
        <w:t>breach which may occur at a different time.</w:t>
      </w:r>
      <w:r w:rsidR="00A877A9">
        <w:t xml:space="preserve">  I</w:t>
      </w:r>
      <w:r w:rsidR="00A877A9" w:rsidRPr="00CC642B">
        <w:t xml:space="preserve">n case of default of the </w:t>
      </w:r>
      <w:r w:rsidR="006B66BC">
        <w:t>contractor</w:t>
      </w:r>
      <w:r w:rsidR="00A877A9" w:rsidRPr="00CC642B">
        <w:t xml:space="preserve">, the State may </w:t>
      </w:r>
      <w:r w:rsidR="006B66BC">
        <w:t>contract</w:t>
      </w:r>
      <w:r w:rsidR="006B66BC" w:rsidRPr="00CC642B">
        <w:t xml:space="preserve"> </w:t>
      </w:r>
      <w:r w:rsidR="00A877A9" w:rsidRPr="00CC642B">
        <w:t xml:space="preserve">the service from other sources and hold the </w:t>
      </w:r>
      <w:r w:rsidR="006B66BC">
        <w:t>contractor</w:t>
      </w:r>
      <w:r w:rsidR="006B66BC" w:rsidRPr="00CC642B">
        <w:t xml:space="preserve"> </w:t>
      </w:r>
      <w:r w:rsidR="00A877A9" w:rsidRPr="00CC642B">
        <w:t>responsible for any excess cost occasioned thereby.</w:t>
      </w:r>
    </w:p>
    <w:p w:rsidR="00FE00C2" w:rsidRPr="00FF3BFF" w:rsidRDefault="00FE00C2" w:rsidP="003851BD">
      <w:pPr>
        <w:pStyle w:val="Level2Body"/>
        <w:rPr>
          <w:lang w:val="en-US"/>
        </w:rPr>
      </w:pPr>
    </w:p>
    <w:p w:rsidR="00553A46" w:rsidRDefault="008C1AFE" w:rsidP="00365299">
      <w:pPr>
        <w:pStyle w:val="Level2"/>
      </w:pPr>
      <w:bookmarkStart w:id="60" w:name="_Toc389117348"/>
      <w:r w:rsidRPr="00B612F4">
        <w:t>ASSURANCES BEFORE BREACH</w:t>
      </w:r>
      <w:bookmarkEnd w:id="60"/>
      <w:r w:rsidRPr="00B612F4">
        <w:t xml:space="preserve"> </w:t>
      </w:r>
    </w:p>
    <w:p w:rsidR="0047390F" w:rsidRDefault="0047390F"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8C1AFE" w:rsidRPr="00B612F4" w:rsidRDefault="008C1AFE" w:rsidP="0024282D">
      <w:pPr>
        <w:pStyle w:val="Level2Body"/>
      </w:pPr>
      <w:r w:rsidRPr="00B612F4">
        <w:fldChar w:fldCharType="begin"/>
      </w:r>
      <w:r w:rsidRPr="00B612F4">
        <w:instrText>tc "ASSURANCES BEFORE BREACH " \l 2</w:instrText>
      </w:r>
      <w:r w:rsidRPr="00B612F4">
        <w:fldChar w:fldCharType="end"/>
      </w:r>
    </w:p>
    <w:p w:rsidR="008C1AFE" w:rsidRPr="00B612F4" w:rsidRDefault="008C1AFE" w:rsidP="003851BD">
      <w:pPr>
        <w:pStyle w:val="Level2Body"/>
      </w:pPr>
      <w:r w:rsidRPr="00B612F4">
        <w:t xml:space="preserve">If any document or deliverable required pursuant to the </w:t>
      </w:r>
      <w:r w:rsidR="006B66BC">
        <w:t>contract</w:t>
      </w:r>
      <w:r w:rsidR="006B66BC" w:rsidRPr="00B612F4">
        <w:t xml:space="preserve"> </w:t>
      </w:r>
      <w:r w:rsidRPr="00B612F4">
        <w:t xml:space="preserve">does not fulfill the requirements of the Request for Proposal/resulting </w:t>
      </w:r>
      <w:r w:rsidR="006B66BC">
        <w:t>contract</w:t>
      </w:r>
      <w:r w:rsidRPr="00B612F4">
        <w:t xml:space="preserve">, upon written notice from the </w:t>
      </w:r>
      <w:r w:rsidRPr="00B612F4">
        <w:lastRenderedPageBreak/>
        <w:t xml:space="preserve">State, the </w:t>
      </w:r>
      <w:r w:rsidR="006B66BC">
        <w:t>contractor</w:t>
      </w:r>
      <w:r w:rsidR="006B66BC" w:rsidRPr="00B612F4">
        <w:t xml:space="preserve"> </w:t>
      </w:r>
      <w:r w:rsidRPr="00B612F4">
        <w:t xml:space="preserve">shall deliver assurances in the form of additional </w:t>
      </w:r>
      <w:r w:rsidR="006B66BC">
        <w:t>contractor</w:t>
      </w:r>
      <w:r w:rsidR="006B66BC" w:rsidRPr="00B612F4">
        <w:t xml:space="preserve"> </w:t>
      </w:r>
      <w:r w:rsidRPr="00B612F4">
        <w:t>resources at no additional cost to the project in order to complete the deliverable, and to ensure that other project schedules will not be adversely affected.</w:t>
      </w:r>
    </w:p>
    <w:p w:rsidR="008C1AFE" w:rsidRPr="00B612F4" w:rsidRDefault="008C1AFE" w:rsidP="003851BD">
      <w:pPr>
        <w:pStyle w:val="Level2Body"/>
      </w:pPr>
    </w:p>
    <w:p w:rsidR="008C1AFE" w:rsidRPr="00FF3BFF" w:rsidRDefault="008C1AFE" w:rsidP="00365299">
      <w:pPr>
        <w:pStyle w:val="Level2"/>
      </w:pPr>
      <w:bookmarkStart w:id="61" w:name="_Toc389117349"/>
      <w:r w:rsidRPr="00B612F4">
        <w:t>PENALTY</w:t>
      </w:r>
      <w:bookmarkEnd w:id="61"/>
      <w:r w:rsidRPr="00B612F4">
        <w:t xml:space="preserve"> </w:t>
      </w:r>
    </w:p>
    <w:p w:rsidR="0047390F" w:rsidRPr="00FF3BFF" w:rsidRDefault="0047390F" w:rsidP="0047390F">
      <w:pPr>
        <w:ind w:firstLine="720"/>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40C16"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40C16" w:rsidRPr="00722FC0" w:rsidRDefault="00740C16"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740C16" w:rsidRPr="00722FC0" w:rsidRDefault="00740C16" w:rsidP="003A4073">
            <w:pPr>
              <w:pStyle w:val="Level1Body"/>
              <w:rPr>
                <w:rFonts w:cs="Arial"/>
                <w:b/>
                <w:bCs/>
                <w:sz w:val="18"/>
                <w:szCs w:val="18"/>
              </w:rPr>
            </w:pPr>
          </w:p>
        </w:tc>
      </w:tr>
      <w:tr w:rsidR="00740C16"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p w:rsidR="00740C16" w:rsidRPr="00722FC0" w:rsidRDefault="00740C16"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40C16" w:rsidRPr="00722FC0" w:rsidRDefault="00740C16" w:rsidP="003A4073">
            <w:pPr>
              <w:pStyle w:val="Level1Body"/>
              <w:widowControl w:val="0"/>
              <w:autoSpaceDE w:val="0"/>
              <w:autoSpaceDN w:val="0"/>
              <w:adjustRightInd w:val="0"/>
              <w:ind w:left="360"/>
              <w:rPr>
                <w:rFonts w:cs="Arial"/>
                <w:b/>
                <w:bCs/>
                <w:sz w:val="20"/>
              </w:rPr>
            </w:pPr>
          </w:p>
        </w:tc>
      </w:tr>
    </w:tbl>
    <w:p w:rsidR="00FE00C2" w:rsidRPr="00FF3BFF" w:rsidRDefault="00FE00C2" w:rsidP="0047390F">
      <w:pPr>
        <w:ind w:firstLine="720"/>
        <w:rPr>
          <w:bCs/>
        </w:rPr>
      </w:pPr>
    </w:p>
    <w:p w:rsidR="00FE00C2" w:rsidRDefault="00184885" w:rsidP="003851BD">
      <w:pPr>
        <w:pStyle w:val="Level2Body"/>
        <w:rPr>
          <w:lang w:val="en-US"/>
        </w:rPr>
      </w:pPr>
      <w:r w:rsidRPr="00B612F4">
        <w:t xml:space="preserve">In the event that the </w:t>
      </w:r>
      <w:r w:rsidR="006B66BC">
        <w:t>contractor</w:t>
      </w:r>
      <w:r w:rsidR="006B66BC" w:rsidRPr="00B612F4">
        <w:t xml:space="preserve"> </w:t>
      </w:r>
      <w:r w:rsidRPr="00B612F4">
        <w:t xml:space="preserve">fails to perform any substantial obligation under </w:t>
      </w:r>
      <w:r w:rsidR="00095BAF">
        <w:t xml:space="preserve">the </w:t>
      </w:r>
      <w:r w:rsidR="006B66BC">
        <w:t>contract</w:t>
      </w:r>
      <w:r w:rsidRPr="00B612F4">
        <w:t xml:space="preserve">, the State may withhold all monies due and payable to the </w:t>
      </w:r>
      <w:r w:rsidR="006B66BC">
        <w:t>contractor</w:t>
      </w:r>
      <w:r w:rsidRPr="00B612F4">
        <w:t xml:space="preserve">, without penalty, until such failure is cured or otherwise adjudicated.  </w:t>
      </w:r>
      <w:r w:rsidR="004F617A">
        <w:t xml:space="preserve">Failure to submit the final report to the NPRB by 5:00 p.m. central time on December 5, 2014, absent a force majeure event, may result in a penalty in an amount equivalent to ten percent (10%) of the </w:t>
      </w:r>
      <w:r w:rsidR="00BC5646">
        <w:rPr>
          <w:lang w:val="en-US"/>
        </w:rPr>
        <w:t xml:space="preserve">total contract value.  </w:t>
      </w:r>
      <w:r w:rsidR="004F617A" w:rsidRPr="00B612F4">
        <w:t xml:space="preserve">Failure to </w:t>
      </w:r>
      <w:r w:rsidR="004F617A">
        <w:t xml:space="preserve">submit the final report to the NPRB by 5:00 p.m. central time on December 11, 2014, absent a force majeure event, will result in a penalty in an amount equivalent to twenty-five percent (25%) of the </w:t>
      </w:r>
      <w:r w:rsidR="00BC5646">
        <w:rPr>
          <w:lang w:val="en-US"/>
        </w:rPr>
        <w:t xml:space="preserve">total contract value.  </w:t>
      </w:r>
      <w:r w:rsidR="004F617A">
        <w:t xml:space="preserve">In the event </w:t>
      </w:r>
      <w:r w:rsidR="004F617A">
        <w:rPr>
          <w:lang w:val="en-US"/>
        </w:rPr>
        <w:t>the contractor</w:t>
      </w:r>
      <w:r w:rsidR="004F617A">
        <w:t xml:space="preserve"> fails to deliver the report to the NPRB by 5:00 p.m. central time on December 31, 2014, absent a force majeure event, the delay will result in a penalty in an amount equivalent to fifty percent (50%) of the</w:t>
      </w:r>
      <w:r w:rsidR="00BC5646">
        <w:rPr>
          <w:lang w:val="en-US"/>
        </w:rPr>
        <w:t xml:space="preserve"> total contract value.  </w:t>
      </w:r>
      <w:r w:rsidR="004F617A">
        <w:t xml:space="preserve">Every business day after December 31, 2014, in which the </w:t>
      </w:r>
      <w:r w:rsidR="004F617A">
        <w:rPr>
          <w:lang w:val="en-US"/>
        </w:rPr>
        <w:t>contractor</w:t>
      </w:r>
      <w:r w:rsidR="004F617A">
        <w:t xml:space="preserve"> fails to submit the final report to the NPRB may result in an assessment of penalty due to the State</w:t>
      </w:r>
      <w:r w:rsidR="004F617A" w:rsidRPr="00B612F4">
        <w:t xml:space="preserve"> of </w:t>
      </w:r>
      <w:r w:rsidR="004F617A">
        <w:t xml:space="preserve">an additional </w:t>
      </w:r>
      <w:r w:rsidR="004F617A" w:rsidRPr="006336CD">
        <w:t>$</w:t>
      </w:r>
      <w:r w:rsidR="004F617A">
        <w:t>250.00</w:t>
      </w:r>
      <w:r w:rsidR="004F617A" w:rsidRPr="00B612F4">
        <w:t xml:space="preserve"> dollars per </w:t>
      </w:r>
      <w:r w:rsidR="004F617A">
        <w:t>business day</w:t>
      </w:r>
      <w:r w:rsidR="004F617A" w:rsidRPr="00B612F4">
        <w:t xml:space="preserve">, until the </w:t>
      </w:r>
      <w:r w:rsidR="004F617A">
        <w:t>final report is submitted to the NPRB</w:t>
      </w:r>
      <w:r w:rsidR="004F617A">
        <w:rPr>
          <w:lang w:val="en-US"/>
        </w:rPr>
        <w:t xml:space="preserve">. </w:t>
      </w:r>
    </w:p>
    <w:p w:rsidR="008C1AFE" w:rsidRPr="00B612F4" w:rsidRDefault="008C1AFE" w:rsidP="003851BD">
      <w:pPr>
        <w:pStyle w:val="Level2Body"/>
      </w:pPr>
    </w:p>
    <w:p w:rsidR="00553A46" w:rsidRDefault="008C1AFE" w:rsidP="00365299">
      <w:pPr>
        <w:pStyle w:val="Level2"/>
      </w:pPr>
      <w:bookmarkStart w:id="62" w:name="_Toc389117350"/>
      <w:r w:rsidRPr="00B612F4">
        <w:t>FORCE MAJEURE</w:t>
      </w:r>
      <w:bookmarkEnd w:id="62"/>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3289"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E93289" w:rsidRPr="00722FC0" w:rsidRDefault="00E93289" w:rsidP="003A4073">
            <w:pPr>
              <w:pStyle w:val="Level1Body"/>
              <w:rPr>
                <w:rFonts w:cs="Arial"/>
                <w:b/>
                <w:bCs/>
                <w:sz w:val="18"/>
                <w:szCs w:val="18"/>
              </w:rPr>
            </w:pPr>
          </w:p>
        </w:tc>
      </w:tr>
      <w:tr w:rsidR="00E93289"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5748B4" w:rsidRDefault="005748B4" w:rsidP="003851BD">
      <w:pPr>
        <w:pStyle w:val="Level2Body"/>
      </w:pPr>
      <w:r>
        <w:t xml:space="preserve">Neither party shall be liable for any costs or damages resulting from its inability to perform any of its obligations under the </w:t>
      </w:r>
      <w:r w:rsidR="00CF22FC">
        <w:t xml:space="preserve">contract </w:t>
      </w:r>
      <w:r>
        <w:t xml:space="preserve">due to a natural disaster, or other similar event outside the control and not the fault of the affected party (“Force Majeure Event”). A Force Majeure Event shall not constitute a breach of the </w:t>
      </w:r>
      <w:r w:rsidR="00CF22FC">
        <w:t>contract</w:t>
      </w:r>
      <w:r>
        <w:t xml:space="preserve">.  The party so affected shall immediately give notice to the other party of the Force Majeure Event. The State may grant relief from performance of </w:t>
      </w:r>
      <w:r w:rsidR="00095BAF">
        <w:t xml:space="preserve">the </w:t>
      </w:r>
      <w:r w:rsidR="00CF22FC">
        <w:t xml:space="preserve">contract </w:t>
      </w:r>
      <w:r>
        <w:t xml:space="preserve">if the </w:t>
      </w:r>
      <w:r w:rsidR="00CF22FC">
        <w:t xml:space="preserve">contractor </w:t>
      </w:r>
      <w:r>
        <w:t xml:space="preserve">is prevented from performance by a Force Majeure Event.  The burden of proof for the need for such relief shall rest upon the </w:t>
      </w:r>
      <w:r w:rsidR="00CF22FC">
        <w:t>contractor</w:t>
      </w:r>
      <w:r>
        <w:t xml:space="preserve">.  To obtain release based on a Force Majeure Event, </w:t>
      </w:r>
      <w:r w:rsidR="00095BAF" w:rsidRPr="00095BAF">
        <w:t xml:space="preserve">the </w:t>
      </w:r>
      <w:r w:rsidR="00CF22FC">
        <w:t xml:space="preserve">contractor </w:t>
      </w:r>
      <w:r>
        <w:t xml:space="preserve">shall file a written request for such relief with the </w:t>
      </w:r>
      <w:r w:rsidR="00B5687A">
        <w:rPr>
          <w:lang w:val="en-US"/>
        </w:rPr>
        <w:t>NPRB</w:t>
      </w:r>
      <w:r>
        <w:t xml:space="preserve">.  Labor disputes with the impacted party’s own employees will not be considered a </w:t>
      </w:r>
      <w:r w:rsidR="003C0EED">
        <w:t>F</w:t>
      </w:r>
      <w:r>
        <w:t xml:space="preserve">orce </w:t>
      </w:r>
      <w:r w:rsidR="003C0EED">
        <w:t>Majeure E</w:t>
      </w:r>
      <w:r>
        <w:t xml:space="preserve">vent and will not suspend performance requirements under the </w:t>
      </w:r>
      <w:r w:rsidR="00CF22FC">
        <w:t>contract</w:t>
      </w:r>
      <w:r>
        <w:t>.</w:t>
      </w:r>
    </w:p>
    <w:p w:rsidR="001276CF" w:rsidRDefault="001276CF" w:rsidP="003851BD">
      <w:pPr>
        <w:pStyle w:val="Level2Body"/>
        <w:rPr>
          <w:lang w:val="en-US"/>
        </w:rPr>
      </w:pPr>
    </w:p>
    <w:p w:rsidR="006C06F4" w:rsidRDefault="00E93289" w:rsidP="00365299">
      <w:pPr>
        <w:pStyle w:val="Level2"/>
      </w:pPr>
      <w:r>
        <w:br w:type="page"/>
      </w:r>
      <w:bookmarkStart w:id="63" w:name="_Toc389117351"/>
      <w:r w:rsidR="008C1AFE" w:rsidRPr="00B612F4">
        <w:lastRenderedPageBreak/>
        <w:t>PROHIBITION AGAINST ADVANCE PAYMENT</w:t>
      </w:r>
      <w:bookmarkEnd w:id="63"/>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3289"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E93289" w:rsidRPr="00722FC0" w:rsidRDefault="00E93289" w:rsidP="003A4073">
            <w:pPr>
              <w:pStyle w:val="Level1Body"/>
              <w:rPr>
                <w:rFonts w:cs="Arial"/>
                <w:b/>
                <w:bCs/>
                <w:sz w:val="18"/>
                <w:szCs w:val="18"/>
              </w:rPr>
            </w:pPr>
          </w:p>
        </w:tc>
      </w:tr>
      <w:tr w:rsidR="00E93289"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highlight w:val="green"/>
          <w:lang w:val="en-US"/>
        </w:rPr>
      </w:pPr>
    </w:p>
    <w:p w:rsidR="00504F15" w:rsidRPr="00B612F4" w:rsidRDefault="00504F15" w:rsidP="003851BD">
      <w:pPr>
        <w:pStyle w:val="Level2Body"/>
      </w:pPr>
      <w:r w:rsidRPr="00B612F4">
        <w:t>Payments shall</w:t>
      </w:r>
      <w:r w:rsidR="00F82D38" w:rsidRPr="00B612F4">
        <w:t xml:space="preserve"> not </w:t>
      </w:r>
      <w:r w:rsidRPr="00B612F4">
        <w:t>be made</w:t>
      </w:r>
      <w:r w:rsidR="00F82D38" w:rsidRPr="00B612F4">
        <w:t xml:space="preserve"> until </w:t>
      </w:r>
      <w:r w:rsidRPr="00B612F4">
        <w:t>contractual deliverable</w:t>
      </w:r>
      <w:r w:rsidR="00C86961" w:rsidRPr="00B612F4">
        <w:t>(s)</w:t>
      </w:r>
      <w:r w:rsidR="00F82D38" w:rsidRPr="00B612F4">
        <w:t xml:space="preserve"> are re</w:t>
      </w:r>
      <w:r w:rsidR="00B5687A">
        <w:t xml:space="preserve">ceived and accepted by the State, with the exception of the </w:t>
      </w:r>
      <w:r w:rsidR="00004793">
        <w:rPr>
          <w:lang w:val="en-US"/>
        </w:rPr>
        <w:t xml:space="preserve">one </w:t>
      </w:r>
      <w:r w:rsidR="00B5687A">
        <w:t>advance payment specifically a</w:t>
      </w:r>
      <w:r w:rsidR="00004793">
        <w:rPr>
          <w:lang w:val="en-US"/>
        </w:rPr>
        <w:t xml:space="preserve">uthorized </w:t>
      </w:r>
      <w:r w:rsidR="00B5687A">
        <w:t>pursuant to section</w:t>
      </w:r>
      <w:r w:rsidR="00BB4904">
        <w:rPr>
          <w:lang w:val="en-US"/>
        </w:rPr>
        <w:t>s</w:t>
      </w:r>
      <w:r w:rsidR="00B5687A">
        <w:t xml:space="preserve"> </w:t>
      </w:r>
      <w:r w:rsidR="00BB4904">
        <w:rPr>
          <w:lang w:val="en-US"/>
        </w:rPr>
        <w:t xml:space="preserve">III.FF and </w:t>
      </w:r>
      <w:r w:rsidR="00004793">
        <w:rPr>
          <w:lang w:val="en-US"/>
        </w:rPr>
        <w:t xml:space="preserve">V.C </w:t>
      </w:r>
      <w:proofErr w:type="spellStart"/>
      <w:r w:rsidR="00004793">
        <w:rPr>
          <w:lang w:val="en-US"/>
        </w:rPr>
        <w:t>i</w:t>
      </w:r>
      <w:proofErr w:type="spellEnd"/>
      <w:r w:rsidR="00B5687A">
        <w:t xml:space="preserve">n this RFP, </w:t>
      </w:r>
      <w:r w:rsidR="00B5687A">
        <w:rPr>
          <w:lang w:val="en-US"/>
        </w:rPr>
        <w:t xml:space="preserve">in the event the contractor </w:t>
      </w:r>
      <w:r w:rsidR="00004793">
        <w:rPr>
          <w:lang w:val="en-US"/>
        </w:rPr>
        <w:t>elects</w:t>
      </w:r>
      <w:r w:rsidR="00B5687A">
        <w:rPr>
          <w:lang w:val="en-US"/>
        </w:rPr>
        <w:t xml:space="preserve"> to receive said advance payment</w:t>
      </w:r>
      <w:r w:rsidR="00F82D38" w:rsidRPr="00B612F4">
        <w:t>.</w:t>
      </w:r>
    </w:p>
    <w:p w:rsidR="001276CF" w:rsidRPr="00B612F4" w:rsidRDefault="001276CF" w:rsidP="003851BD">
      <w:pPr>
        <w:pStyle w:val="Level2Body"/>
      </w:pPr>
    </w:p>
    <w:p w:rsidR="00553A46" w:rsidRDefault="008C1AFE" w:rsidP="00365299">
      <w:pPr>
        <w:pStyle w:val="Level2"/>
      </w:pPr>
      <w:bookmarkStart w:id="64" w:name="_Toc389117352"/>
      <w:r w:rsidRPr="00B612F4">
        <w:t>PAYMENT</w:t>
      </w:r>
      <w:bookmarkEnd w:id="64"/>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3289"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E93289" w:rsidRPr="00722FC0" w:rsidRDefault="00E93289" w:rsidP="003A4073">
            <w:pPr>
              <w:pStyle w:val="Level1Body"/>
              <w:rPr>
                <w:rFonts w:cs="Arial"/>
                <w:b/>
                <w:bCs/>
                <w:sz w:val="18"/>
                <w:szCs w:val="18"/>
              </w:rPr>
            </w:pPr>
          </w:p>
        </w:tc>
      </w:tr>
      <w:tr w:rsidR="00E93289"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E93289" w:rsidRDefault="00E93289" w:rsidP="00E93289">
      <w:pPr>
        <w:pStyle w:val="Level2Body"/>
        <w:rPr>
          <w:lang w:val="en-US"/>
        </w:rPr>
      </w:pPr>
      <w:proofErr w:type="spellStart"/>
      <w:r>
        <w:rPr>
          <w:lang w:val="en-US"/>
        </w:rPr>
        <w:t>T</w:t>
      </w:r>
      <w:r>
        <w:t>he</w:t>
      </w:r>
      <w:proofErr w:type="spellEnd"/>
      <w:r>
        <w:t xml:space="preserve"> NPRB</w:t>
      </w:r>
      <w:r w:rsidRPr="00644B1D">
        <w:t xml:space="preserve"> </w:t>
      </w:r>
      <w:r w:rsidR="00DA035E">
        <w:rPr>
          <w:lang w:val="en-US"/>
        </w:rPr>
        <w:t xml:space="preserve">will </w:t>
      </w:r>
      <w:r w:rsidRPr="00644B1D">
        <w:t xml:space="preserve">render </w:t>
      </w:r>
      <w:r>
        <w:t xml:space="preserve">one payment </w:t>
      </w:r>
      <w:r w:rsidR="00DA035E">
        <w:rPr>
          <w:lang w:val="en-US"/>
        </w:rPr>
        <w:t xml:space="preserve">in the amount of five thousand dollars ($5,000) </w:t>
      </w:r>
      <w:r>
        <w:t xml:space="preserve">after </w:t>
      </w:r>
      <w:r w:rsidR="00BB4824">
        <w:rPr>
          <w:lang w:val="en-US"/>
        </w:rPr>
        <w:t xml:space="preserve">both parties have signed </w:t>
      </w:r>
      <w:r>
        <w:t xml:space="preserve">the </w:t>
      </w:r>
      <w:r w:rsidR="00404C21">
        <w:rPr>
          <w:lang w:val="en-US"/>
        </w:rPr>
        <w:t>contract</w:t>
      </w:r>
      <w:r>
        <w:t xml:space="preserve">.  Final payment for the entire </w:t>
      </w:r>
      <w:r w:rsidR="00DA035E">
        <w:rPr>
          <w:lang w:val="en-US"/>
        </w:rPr>
        <w:t xml:space="preserve">remaining </w:t>
      </w:r>
      <w:r>
        <w:t>contract sum shall be made only after contractor submits the final report and the NPRB accepts the report as complete and in conformity with this RFP</w:t>
      </w:r>
      <w:r w:rsidRPr="003B16F7">
        <w:t>.</w:t>
      </w:r>
    </w:p>
    <w:p w:rsidR="00BB4824" w:rsidRDefault="00BB4824" w:rsidP="003851BD">
      <w:pPr>
        <w:pStyle w:val="Level2Body"/>
        <w:rPr>
          <w:lang w:val="en-US"/>
        </w:rPr>
      </w:pPr>
    </w:p>
    <w:p w:rsidR="008C1AFE" w:rsidRDefault="00BB4824" w:rsidP="003851BD">
      <w:pPr>
        <w:pStyle w:val="Level2Body"/>
        <w:rPr>
          <w:lang w:val="en-US"/>
        </w:rPr>
      </w:pPr>
      <w:r>
        <w:rPr>
          <w:lang w:val="en-US"/>
        </w:rPr>
        <w:t xml:space="preserve">The </w:t>
      </w:r>
      <w:r w:rsidR="006A3BCE" w:rsidRPr="00DD2F95">
        <w:t xml:space="preserve">State will render </w:t>
      </w:r>
      <w:r>
        <w:rPr>
          <w:lang w:val="en-US"/>
        </w:rPr>
        <w:t xml:space="preserve">final </w:t>
      </w:r>
      <w:r w:rsidR="006A3BCE" w:rsidRPr="00DD2F95">
        <w:t xml:space="preserve">payment to contractor when the terms and conditions of the contract and specifications have been satisfactorily completed on the part of the contractor as solely determined by the State.  Payment will be made by the </w:t>
      </w:r>
      <w:r>
        <w:rPr>
          <w:lang w:val="en-US"/>
        </w:rPr>
        <w:t>NPRB</w:t>
      </w:r>
      <w:r w:rsidR="006A3BCE" w:rsidRPr="00DD2F95">
        <w:t xml:space="preserve"> in compliance with the State of Nebraska Prompt Payment Act (See Neb. Rev. Stat. </w:t>
      </w:r>
      <w:r w:rsidR="00BB21DE">
        <w:t>§</w:t>
      </w:r>
      <w:r w:rsidR="00A075EA">
        <w:t>§</w:t>
      </w:r>
      <w:r w:rsidR="00A075EA">
        <w:rPr>
          <w:lang w:val="en-US"/>
        </w:rPr>
        <w:t xml:space="preserve"> </w:t>
      </w:r>
      <w:r w:rsidR="006A3BCE" w:rsidRPr="00DD2F95">
        <w:t>81-2401 through 81-2408).  The State may require the contractor to accept payment by electronic means such as ACH deposit. In no event shall the State be responsible or liable to pay for any services provided by the contractor prior to the Effective Date, and the contractor hereby waives any claim or cause of action for any such services.</w:t>
      </w:r>
    </w:p>
    <w:p w:rsidR="0041554E" w:rsidRDefault="0041554E" w:rsidP="003851BD">
      <w:pPr>
        <w:pStyle w:val="Level2Body"/>
        <w:rPr>
          <w:lang w:val="en-US"/>
        </w:rPr>
      </w:pPr>
    </w:p>
    <w:p w:rsidR="00553A46" w:rsidRDefault="008C1AFE" w:rsidP="00365299">
      <w:pPr>
        <w:pStyle w:val="Level2"/>
      </w:pPr>
      <w:bookmarkStart w:id="65" w:name="_Toc389117353"/>
      <w:r w:rsidRPr="00B612F4">
        <w:t>INVOICES</w:t>
      </w:r>
      <w:bookmarkEnd w:id="65"/>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3289"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E93289" w:rsidRPr="00722FC0" w:rsidRDefault="00E93289" w:rsidP="003A4073">
            <w:pPr>
              <w:pStyle w:val="Level1Body"/>
              <w:rPr>
                <w:rFonts w:cs="Arial"/>
                <w:b/>
                <w:bCs/>
                <w:sz w:val="18"/>
                <w:szCs w:val="18"/>
              </w:rPr>
            </w:pPr>
          </w:p>
        </w:tc>
      </w:tr>
      <w:tr w:rsidR="00E93289"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CD1C86" w:rsidRPr="005B7DEE" w:rsidRDefault="00CD1C86" w:rsidP="003851BD">
      <w:pPr>
        <w:pStyle w:val="Level2Body"/>
      </w:pPr>
      <w:r w:rsidRPr="00B612F4">
        <w:t xml:space="preserve">Invoices for payments must be submitted by the </w:t>
      </w:r>
      <w:r w:rsidR="00CF22FC">
        <w:t>contractor</w:t>
      </w:r>
      <w:r w:rsidR="00CF22FC" w:rsidRPr="00B612F4">
        <w:t xml:space="preserve"> </w:t>
      </w:r>
      <w:r w:rsidRPr="00B612F4">
        <w:t xml:space="preserve">to the </w:t>
      </w:r>
      <w:r w:rsidR="0003509D">
        <w:rPr>
          <w:lang w:val="en-US"/>
        </w:rPr>
        <w:t>NPRB</w:t>
      </w:r>
      <w:r w:rsidRPr="00B612F4">
        <w:t xml:space="preserve"> with sufficient detail to support paymen</w:t>
      </w:r>
      <w:r w:rsidRPr="0053238E">
        <w:t>t.</w:t>
      </w:r>
      <w:r w:rsidRPr="00B612F4">
        <w:t xml:space="preserve">  </w:t>
      </w:r>
      <w:r w:rsidRPr="005B7DEE">
        <w:t xml:space="preserve">The terms and conditions included in </w:t>
      </w:r>
      <w:r w:rsidR="00E70A3A">
        <w:t xml:space="preserve">the </w:t>
      </w:r>
      <w:r w:rsidR="00CF22FC">
        <w:t>contractor</w:t>
      </w:r>
      <w:r w:rsidR="00CF22FC" w:rsidRPr="005B7DEE">
        <w:t xml:space="preserve">’s </w:t>
      </w:r>
      <w:r w:rsidRPr="005B7DEE">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5075B9">
        <w:t xml:space="preserve">the </w:t>
      </w:r>
      <w:r w:rsidR="00CF22FC">
        <w:t>contract</w:t>
      </w:r>
      <w:r w:rsidRPr="005B7DEE">
        <w:t xml:space="preserve">.  </w:t>
      </w:r>
    </w:p>
    <w:p w:rsidR="00A34385" w:rsidRPr="00FF3BFF" w:rsidRDefault="00A34385" w:rsidP="003851BD">
      <w:pPr>
        <w:pStyle w:val="Level2Body"/>
        <w:rPr>
          <w:lang w:val="en-US"/>
        </w:rPr>
      </w:pPr>
    </w:p>
    <w:p w:rsidR="00553A46" w:rsidRDefault="008C1AFE" w:rsidP="00365299">
      <w:pPr>
        <w:pStyle w:val="Level2"/>
      </w:pPr>
      <w:bookmarkStart w:id="66" w:name="_Toc389117354"/>
      <w:r w:rsidRPr="00B612F4">
        <w:lastRenderedPageBreak/>
        <w:t>AUDIT REQUIREMENTS</w:t>
      </w:r>
      <w:bookmarkEnd w:id="66"/>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3289"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93289" w:rsidRPr="00722FC0" w:rsidRDefault="00E93289"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E93289" w:rsidRPr="00722FC0" w:rsidRDefault="00E93289" w:rsidP="003A4073">
            <w:pPr>
              <w:pStyle w:val="Level1Body"/>
              <w:rPr>
                <w:rFonts w:cs="Arial"/>
                <w:b/>
                <w:bCs/>
                <w:sz w:val="18"/>
                <w:szCs w:val="18"/>
              </w:rPr>
            </w:pPr>
          </w:p>
        </w:tc>
      </w:tr>
      <w:tr w:rsidR="00E93289"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p w:rsidR="00E93289" w:rsidRPr="00722FC0" w:rsidRDefault="00E93289"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93289" w:rsidRPr="00722FC0" w:rsidRDefault="00E93289"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All </w:t>
      </w:r>
      <w:r w:rsidR="00CF22FC">
        <w:t>contractor</w:t>
      </w:r>
      <w:r w:rsidR="00CF22FC" w:rsidRPr="00B612F4">
        <w:t xml:space="preserve"> </w:t>
      </w:r>
      <w:r w:rsidRPr="00B612F4">
        <w:t xml:space="preserve">books, records and documents relating to work performed or monies received under </w:t>
      </w:r>
      <w:r w:rsidR="00095BAF">
        <w:t xml:space="preserve">the </w:t>
      </w:r>
      <w:r w:rsidR="00CF22FC">
        <w:t>contract</w:t>
      </w:r>
      <w:r w:rsidR="00CF22FC" w:rsidRPr="00B612F4">
        <w:t xml:space="preserve"> </w:t>
      </w:r>
      <w:r w:rsidRPr="00B612F4">
        <w:t>shall be subject to audit at any reasonable time upon the provision of reasonable notice by the State.  These records shall be maintained for a period of five (5) full years from the date of final payment, or until all issues related to an audit, litigation</w:t>
      </w:r>
      <w:r w:rsidR="003A4073">
        <w:rPr>
          <w:lang w:val="en-US"/>
        </w:rPr>
        <w:t>,</w:t>
      </w:r>
      <w:r w:rsidRPr="00B612F4">
        <w:t xml:space="preserve"> or other action are resolved, whichever is longer.  All records shall be maintained in accordance with generally accepted accounting principles.</w:t>
      </w:r>
    </w:p>
    <w:p w:rsidR="008C1AFE" w:rsidRPr="00B612F4" w:rsidRDefault="008C1AFE" w:rsidP="003851BD">
      <w:pPr>
        <w:pStyle w:val="Level2Body"/>
      </w:pPr>
    </w:p>
    <w:p w:rsidR="008C1AFE" w:rsidRPr="00B612F4" w:rsidRDefault="008C1AFE" w:rsidP="003851BD">
      <w:pPr>
        <w:pStyle w:val="Level2Body"/>
      </w:pPr>
      <w:r w:rsidRPr="00B612F4">
        <w:t xml:space="preserve">In addition to, and in no way in limitation of any obligation in the </w:t>
      </w:r>
      <w:r w:rsidR="00CF22FC">
        <w:t>contract</w:t>
      </w:r>
      <w:r w:rsidRPr="00B612F4">
        <w:t xml:space="preserve">, the </w:t>
      </w:r>
      <w:r w:rsidR="00CF22FC">
        <w:t>contractor</w:t>
      </w:r>
      <w:r w:rsidR="00CF22FC" w:rsidRPr="00B612F4">
        <w:t xml:space="preserve"> </w:t>
      </w:r>
      <w:r w:rsidRPr="00B612F4">
        <w:t xml:space="preserve">shall agree that it will be held liable for any State audit exceptions, and shall return to the State all payments made under the </w:t>
      </w:r>
      <w:r w:rsidR="00CF22FC">
        <w:t>contract</w:t>
      </w:r>
      <w:r w:rsidR="00CF22FC" w:rsidRPr="00B612F4">
        <w:t xml:space="preserve"> </w:t>
      </w:r>
      <w:r w:rsidRPr="00B612F4">
        <w:t xml:space="preserve">for which an exception has been taken or which has been disallowed because of such an exception. The </w:t>
      </w:r>
      <w:r w:rsidR="00CF22FC">
        <w:t>contractor</w:t>
      </w:r>
      <w:r w:rsidR="00CF22FC" w:rsidRPr="00B612F4">
        <w:t xml:space="preserve"> </w:t>
      </w:r>
      <w:r w:rsidRPr="00B612F4">
        <w:t xml:space="preserve">agrees to correct immediately any material weakness or condition reported to the </w:t>
      </w:r>
      <w:r w:rsidR="007F5CB4">
        <w:t>S</w:t>
      </w:r>
      <w:r w:rsidRPr="00B612F4">
        <w:t>tate in the course of an audit.</w:t>
      </w:r>
    </w:p>
    <w:p w:rsidR="0041554E" w:rsidRPr="00FF3BFF" w:rsidRDefault="0041554E" w:rsidP="003851BD">
      <w:pPr>
        <w:pStyle w:val="Level2Body"/>
        <w:rPr>
          <w:lang w:val="en-US"/>
        </w:rPr>
      </w:pPr>
    </w:p>
    <w:p w:rsidR="00553A46" w:rsidRDefault="008C1AFE" w:rsidP="00365299">
      <w:pPr>
        <w:pStyle w:val="Level2"/>
      </w:pPr>
      <w:bookmarkStart w:id="67" w:name="_Toc389117355"/>
      <w:r w:rsidRPr="00B612F4">
        <w:t>TAXES</w:t>
      </w:r>
      <w:bookmarkEnd w:id="67"/>
    </w:p>
    <w:p w:rsidR="0047390F" w:rsidRDefault="0047390F" w:rsidP="0024282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The State is not required to pay taxes of any kind and assumes no such liability as a result of this solicitation.  Any property tax payable on the </w:t>
      </w:r>
      <w:r w:rsidR="00CF22FC">
        <w:t>contractor</w:t>
      </w:r>
      <w:r w:rsidR="00CF22FC" w:rsidRPr="00B612F4">
        <w:t xml:space="preserve">'s </w:t>
      </w:r>
      <w:r w:rsidRPr="00B612F4">
        <w:t xml:space="preserve">equipment which may be installed in a </w:t>
      </w:r>
      <w:r w:rsidR="007F5CB4">
        <w:t>s</w:t>
      </w:r>
      <w:r w:rsidRPr="00B612F4">
        <w:t xml:space="preserve">tate-owned facility is the responsibility of the </w:t>
      </w:r>
      <w:r w:rsidR="00CF22FC">
        <w:t>contractor</w:t>
      </w:r>
      <w:r w:rsidRPr="00B612F4">
        <w:t>.</w:t>
      </w:r>
    </w:p>
    <w:p w:rsidR="008C1AFE" w:rsidRPr="00B612F4" w:rsidRDefault="008C1AFE" w:rsidP="003851BD">
      <w:pPr>
        <w:pStyle w:val="Level2Body"/>
      </w:pPr>
    </w:p>
    <w:p w:rsidR="00553A46" w:rsidRDefault="008C1AFE" w:rsidP="00365299">
      <w:pPr>
        <w:pStyle w:val="Level2"/>
      </w:pPr>
      <w:bookmarkStart w:id="68" w:name="_Toc389117356"/>
      <w:r w:rsidRPr="00B612F4">
        <w:t>INSPECTION AND APPROVAL</w:t>
      </w:r>
      <w:bookmarkEnd w:id="68"/>
      <w:r w:rsidRPr="00B612F4">
        <w:t xml:space="preserve"> </w:t>
      </w:r>
    </w:p>
    <w:p w:rsidR="0047390F" w:rsidRPr="00FF3BFF" w:rsidRDefault="0047390F" w:rsidP="0099175C">
      <w:pPr>
        <w:ind w:firstLine="720"/>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Pr="00FF3BFF" w:rsidRDefault="0047390F" w:rsidP="003851BD">
      <w:pPr>
        <w:pStyle w:val="Level2Body"/>
        <w:rPr>
          <w:szCs w:val="22"/>
          <w:lang w:val="en-US"/>
        </w:rPr>
      </w:pPr>
    </w:p>
    <w:p w:rsidR="00E24A5C" w:rsidRDefault="008C1AFE" w:rsidP="003851BD">
      <w:pPr>
        <w:pStyle w:val="Level2Body"/>
        <w:rPr>
          <w:lang w:val="en-US"/>
        </w:rPr>
      </w:pPr>
      <w:r w:rsidRPr="00B612F4">
        <w:t xml:space="preserve">Final inspection and approval of all work required under the </w:t>
      </w:r>
      <w:r w:rsidR="00CF22FC">
        <w:t>contract</w:t>
      </w:r>
      <w:r w:rsidR="00CF22FC" w:rsidRPr="00B612F4">
        <w:t xml:space="preserve"> </w:t>
      </w:r>
      <w:r w:rsidRPr="00B612F4">
        <w:t xml:space="preserve">shall be performed by the designated State officials.  The State and/or its authorized representatives shall have the right to enter any premises where </w:t>
      </w:r>
      <w:r w:rsidR="00095BAF" w:rsidRPr="00095BAF">
        <w:t xml:space="preserve">the </w:t>
      </w:r>
      <w:r w:rsidR="00CF22FC">
        <w:t>contractor</w:t>
      </w:r>
      <w:r w:rsidR="00CF22FC" w:rsidRPr="00B612F4">
        <w:t xml:space="preserve"> </w:t>
      </w:r>
      <w:r w:rsidRPr="00B612F4">
        <w:t xml:space="preserve">or subcontractor duties under the </w:t>
      </w:r>
      <w:r w:rsidR="00CF22FC">
        <w:t>contract</w:t>
      </w:r>
      <w:r w:rsidR="00CF22FC" w:rsidRPr="00B612F4">
        <w:t xml:space="preserve"> </w:t>
      </w:r>
      <w:r w:rsidRPr="00B612F4">
        <w:t>are being performed, and to inspect, monitor or otherwise evaluate the work being performed.  All inspections and evaluations shall be at reasonable times and in a manner that will not unreasonably delay work.</w:t>
      </w:r>
    </w:p>
    <w:p w:rsidR="00577534" w:rsidRDefault="00577534" w:rsidP="003851BD">
      <w:pPr>
        <w:pStyle w:val="Level2Body"/>
        <w:rPr>
          <w:lang w:val="en-US"/>
        </w:rPr>
      </w:pPr>
    </w:p>
    <w:p w:rsidR="00553A46" w:rsidRDefault="003A4073" w:rsidP="00365299">
      <w:pPr>
        <w:pStyle w:val="Level2"/>
      </w:pPr>
      <w:r>
        <w:br w:type="page"/>
      </w:r>
      <w:bookmarkStart w:id="69" w:name="_Toc389117357"/>
      <w:r w:rsidR="008C1AFE" w:rsidRPr="00B612F4">
        <w:lastRenderedPageBreak/>
        <w:t>CHANGES IN SCOPE/CHANGE ORDERS</w:t>
      </w:r>
      <w:bookmarkEnd w:id="69"/>
      <w:r w:rsidR="008C1AFE"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The State may, at any time with written notice to the </w:t>
      </w:r>
      <w:r w:rsidR="00CF22FC">
        <w:t>contractor</w:t>
      </w:r>
      <w:r w:rsidRPr="00B612F4">
        <w:t xml:space="preserve">, make changes within the general scope of the </w:t>
      </w:r>
      <w:r w:rsidR="00CF22FC">
        <w:t>contract</w:t>
      </w:r>
      <w:r w:rsidRPr="00B612F4">
        <w:t xml:space="preserve">.  Changes in scope shall only be conducted with the written approval of the State’s </w:t>
      </w:r>
      <w:r w:rsidR="00311A46">
        <w:t>designee as so defined by the State from time to time</w:t>
      </w:r>
      <w:r w:rsidRPr="00B612F4">
        <w:t>.  (The State retains the right to employ the services of a third party to perform any change order(s)</w:t>
      </w:r>
      <w:r w:rsidR="003A4073">
        <w:rPr>
          <w:lang w:val="en-US"/>
        </w:rPr>
        <w:t>.</w:t>
      </w:r>
      <w:r w:rsidRPr="00B612F4">
        <w:t>)</w:t>
      </w:r>
    </w:p>
    <w:p w:rsidR="008C1AFE" w:rsidRPr="00B612F4" w:rsidRDefault="008C1AFE" w:rsidP="003851BD">
      <w:pPr>
        <w:pStyle w:val="Level2Body"/>
      </w:pPr>
    </w:p>
    <w:p w:rsidR="008C1AFE" w:rsidRPr="00B612F4" w:rsidRDefault="008C1AFE" w:rsidP="003851BD">
      <w:pPr>
        <w:pStyle w:val="Level2Body"/>
      </w:pPr>
      <w:r w:rsidRPr="00B612F4">
        <w:t xml:space="preserve">The State may, at any time work is in progress, by written order, make alterations in the terms of work as shown in the specifications, require the performance of extra work, decrease the quantity of work, or make such other changes as the State may find necessary or desirable.  The </w:t>
      </w:r>
      <w:r w:rsidR="00CF22FC">
        <w:t>c</w:t>
      </w:r>
      <w:r w:rsidR="00CF22FC" w:rsidRPr="00B612F4">
        <w:t xml:space="preserve">ontractor </w:t>
      </w:r>
      <w:r w:rsidRPr="00B612F4">
        <w:t xml:space="preserve">shall not claim forfeiture of </w:t>
      </w:r>
      <w:r w:rsidR="00CF22FC">
        <w:t>contract</w:t>
      </w:r>
      <w:r w:rsidR="00CF22FC" w:rsidRPr="00B612F4">
        <w:t xml:space="preserve"> </w:t>
      </w:r>
      <w:r w:rsidRPr="00B612F4">
        <w:t xml:space="preserve">by reasons of such changes by the State.  Changes in work and the amount of compensation to be paid to the </w:t>
      </w:r>
      <w:r w:rsidR="00CF22FC">
        <w:t>c</w:t>
      </w:r>
      <w:r w:rsidR="00CF22FC" w:rsidRPr="00B612F4">
        <w:t xml:space="preserve">ontractor </w:t>
      </w:r>
      <w:r w:rsidRPr="00B612F4">
        <w:t xml:space="preserve">for any extra work so ordered shall be determined in accordance with the </w:t>
      </w:r>
      <w:r w:rsidR="00330950">
        <w:t>applicable</w:t>
      </w:r>
      <w:r w:rsidR="00330950" w:rsidRPr="00B612F4">
        <w:t xml:space="preserve"> </w:t>
      </w:r>
      <w:r w:rsidRPr="00B612F4">
        <w:t xml:space="preserve">unit prices of </w:t>
      </w:r>
      <w:r w:rsidR="00095BAF" w:rsidRPr="00095BAF">
        <w:t xml:space="preserve">the </w:t>
      </w:r>
      <w:r w:rsidR="00CF22FC">
        <w:t>contractor</w:t>
      </w:r>
      <w:r w:rsidR="00CF22FC" w:rsidRPr="00B612F4">
        <w:t xml:space="preserve">’s </w:t>
      </w:r>
      <w:r w:rsidRPr="00B612F4">
        <w:t>proposal.</w:t>
      </w:r>
    </w:p>
    <w:p w:rsidR="008C1AFE" w:rsidRPr="00B612F4" w:rsidRDefault="008C1AFE" w:rsidP="003851BD">
      <w:pPr>
        <w:pStyle w:val="Level2Body"/>
      </w:pPr>
    </w:p>
    <w:p w:rsidR="00031433" w:rsidRPr="00B612F4" w:rsidRDefault="008C1AFE" w:rsidP="003851BD">
      <w:pPr>
        <w:pStyle w:val="Level2Body"/>
      </w:pPr>
      <w:r w:rsidRPr="00B612F4">
        <w:t xml:space="preserve">Corrections of any deliverable services or performance of work required pursuant to the </w:t>
      </w:r>
      <w:r w:rsidR="00CF22FC">
        <w:t>contract</w:t>
      </w:r>
      <w:r w:rsidR="00CF22FC" w:rsidRPr="00B612F4">
        <w:t xml:space="preserve"> </w:t>
      </w:r>
      <w:r w:rsidRPr="00B612F4">
        <w:t>shall not be deemed a modification requiring a change order.</w:t>
      </w:r>
    </w:p>
    <w:p w:rsidR="007A7DDC" w:rsidRPr="00FF3BFF" w:rsidRDefault="007A7DDC" w:rsidP="003851BD">
      <w:pPr>
        <w:pStyle w:val="Level2Body"/>
        <w:rPr>
          <w:lang w:val="en-US"/>
        </w:rPr>
      </w:pPr>
    </w:p>
    <w:p w:rsidR="00553A46" w:rsidRDefault="008C1AFE" w:rsidP="00365299">
      <w:pPr>
        <w:pStyle w:val="Level2"/>
      </w:pPr>
      <w:bookmarkStart w:id="70" w:name="_Toc389117358"/>
      <w:r w:rsidRPr="00B612F4">
        <w:t>SEVERABILITY</w:t>
      </w:r>
      <w:bookmarkEnd w:id="70"/>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If any term or condition of the </w:t>
      </w:r>
      <w:r w:rsidR="00CF22FC">
        <w:t>contract</w:t>
      </w:r>
      <w:r w:rsidR="00CF22FC" w:rsidRPr="00B612F4">
        <w:t xml:space="preserve"> </w:t>
      </w:r>
      <w:r w:rsidRPr="00B612F4">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CF22FC">
        <w:t>contract</w:t>
      </w:r>
      <w:r w:rsidR="00CF22FC" w:rsidRPr="00B612F4">
        <w:t xml:space="preserve"> </w:t>
      </w:r>
      <w:r w:rsidRPr="00B612F4">
        <w:t>did not contain the particular provision held to be invalid.</w:t>
      </w:r>
    </w:p>
    <w:p w:rsidR="008C1AFE" w:rsidRPr="00B612F4" w:rsidRDefault="008C1AFE" w:rsidP="003851BD">
      <w:pPr>
        <w:pStyle w:val="Level2Body"/>
      </w:pPr>
    </w:p>
    <w:p w:rsidR="00553A46" w:rsidRDefault="008C1AFE" w:rsidP="00365299">
      <w:pPr>
        <w:pStyle w:val="Level2"/>
      </w:pPr>
      <w:bookmarkStart w:id="71" w:name="_Toc389117359"/>
      <w:r w:rsidRPr="00B612F4">
        <w:t>CONFIDENTIALITY</w:t>
      </w:r>
      <w:bookmarkEnd w:id="71"/>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5748B4" w:rsidRDefault="00E6698E" w:rsidP="003851BD">
      <w:pPr>
        <w:pStyle w:val="Level2Body"/>
      </w:pPr>
      <w:r>
        <w:rPr>
          <w:lang w:val="en-US"/>
        </w:rPr>
        <w:t xml:space="preserve">Some </w:t>
      </w:r>
      <w:r w:rsidR="005748B4">
        <w:t xml:space="preserve">materials and information provided by the State or acquired by the </w:t>
      </w:r>
      <w:r w:rsidR="00CF22FC">
        <w:t xml:space="preserve">contractor </w:t>
      </w:r>
      <w:r w:rsidR="005748B4">
        <w:t xml:space="preserve">on behalf of the State </w:t>
      </w:r>
      <w:r>
        <w:rPr>
          <w:lang w:val="en-US"/>
        </w:rPr>
        <w:t xml:space="preserve">may </w:t>
      </w:r>
      <w:r w:rsidR="005748B4">
        <w:t xml:space="preserve">be regarded as confidential information.  All materials and information provided by the State or acquired by the </w:t>
      </w:r>
      <w:r w:rsidR="00CF22FC">
        <w:t xml:space="preserve">contractor </w:t>
      </w:r>
      <w:r w:rsidR="005748B4">
        <w:t xml:space="preserve">on behalf of the State </w:t>
      </w:r>
      <w:r w:rsidR="004E4C8E">
        <w:rPr>
          <w:lang w:val="en-US"/>
        </w:rPr>
        <w:t xml:space="preserve">that are designated as confidential by the State or designated as confidential by the source providing the materials and information </w:t>
      </w:r>
      <w:r w:rsidR="005748B4">
        <w:t xml:space="preserve">shall be handled in accordance with </w:t>
      </w:r>
      <w:r w:rsidR="00404C21">
        <w:rPr>
          <w:lang w:val="en-US"/>
        </w:rPr>
        <w:t>federal</w:t>
      </w:r>
      <w:r w:rsidR="003A4073">
        <w:t xml:space="preserve"> </w:t>
      </w:r>
      <w:r w:rsidR="005748B4">
        <w:t xml:space="preserve">and State </w:t>
      </w:r>
      <w:r w:rsidR="003A4073">
        <w:rPr>
          <w:lang w:val="en-US"/>
        </w:rPr>
        <w:t>l</w:t>
      </w:r>
      <w:r w:rsidR="003A4073">
        <w:t>aw</w:t>
      </w:r>
      <w:r w:rsidR="005748B4">
        <w:t xml:space="preserve">, and ethical standards.  The </w:t>
      </w:r>
      <w:r w:rsidR="00CF22FC">
        <w:t xml:space="preserve">contractor </w:t>
      </w:r>
      <w:r w:rsidR="005748B4">
        <w:t>must ensure the confidentiality of such materials or information.</w:t>
      </w:r>
      <w:r w:rsidR="00330950">
        <w:t xml:space="preserve">  </w:t>
      </w:r>
      <w:r w:rsidR="00330950">
        <w:lastRenderedPageBreak/>
        <w:t xml:space="preserve">Should said confidentiality be breached by a </w:t>
      </w:r>
      <w:r w:rsidR="00CF22FC">
        <w:t>c</w:t>
      </w:r>
      <w:r w:rsidR="00330950">
        <w:t xml:space="preserve">ontractor; </w:t>
      </w:r>
      <w:r w:rsidR="00CF22FC">
        <w:t>c</w:t>
      </w:r>
      <w:r w:rsidR="00330950">
        <w:t>ontractor shall notify the State immediately of said breach and take immediate corrective action.</w:t>
      </w:r>
    </w:p>
    <w:p w:rsidR="005748B4" w:rsidRDefault="005748B4" w:rsidP="003851BD">
      <w:pPr>
        <w:pStyle w:val="Level2Body"/>
      </w:pPr>
    </w:p>
    <w:p w:rsidR="00330950" w:rsidRDefault="00330950" w:rsidP="00330950">
      <w:pPr>
        <w:pStyle w:val="Level2Body"/>
        <w:rPr>
          <w:lang w:val="en-US"/>
        </w:rPr>
      </w:pPr>
      <w:r w:rsidRPr="0039528E">
        <w:t xml:space="preserve">It is incumbent upon the </w:t>
      </w:r>
      <w:r w:rsidR="00B850A3" w:rsidRPr="0039528E">
        <w:t>c</w:t>
      </w:r>
      <w:r w:rsidRPr="0039528E">
        <w:t>ontractor to inform its officers and employees of the penalties for improper disclosure imposed by the Privacy Act of 1974, 5 U.S.C. 552a.  Specifically, 5 U.S.C. 552a (</w:t>
      </w:r>
      <w:proofErr w:type="spellStart"/>
      <w:r w:rsidRPr="0039528E">
        <w:t>i</w:t>
      </w:r>
      <w:proofErr w:type="spellEnd"/>
      <w:r w:rsidRPr="0039528E">
        <w:t xml:space="preserve">)(1), which is made applicable to </w:t>
      </w:r>
      <w:r w:rsidR="00B850A3" w:rsidRPr="0039528E">
        <w:t>c</w:t>
      </w:r>
      <w:r w:rsidRPr="0039528E">
        <w:t xml:space="preserve">ontractors by 5 U.S.C. 552a (m)(1), provides that any officer or employee of a </w:t>
      </w:r>
      <w:r w:rsidR="00B850A3" w:rsidRPr="0039528E">
        <w:t>c</w:t>
      </w:r>
      <w:r w:rsidRPr="0039528E">
        <w:t xml:space="preserve">ontractor, who by virtue of his/her employment or official </w:t>
      </w:r>
      <w:r w:rsidR="00B850A3" w:rsidRPr="0039528E">
        <w:t xml:space="preserve">position has possession of or access to agency records which contain individually identifiable information, the disclosure of which is prohibited by the Privacy Act or regulations established thereunder, </w:t>
      </w:r>
      <w:r w:rsidRPr="0039528E">
        <w:t xml:space="preserve"> and who knowing that disclosure of the specific material is prohibited, willfully discloses the material in any manner to any person or agency not entitled to receive it, shall be guilty of a misdemeanor and fined not more than $5,000.</w:t>
      </w:r>
    </w:p>
    <w:p w:rsidR="007A7DDC" w:rsidRDefault="007A7DDC" w:rsidP="00330950">
      <w:pPr>
        <w:pStyle w:val="Level2Body"/>
        <w:rPr>
          <w:lang w:val="en-US"/>
        </w:rPr>
      </w:pPr>
    </w:p>
    <w:p w:rsidR="00553A46" w:rsidRDefault="008C1AFE" w:rsidP="00365299">
      <w:pPr>
        <w:pStyle w:val="Level2"/>
      </w:pPr>
      <w:bookmarkStart w:id="72" w:name="_Toc389117360"/>
      <w:r w:rsidRPr="00B612F4">
        <w:t>PROPRIETARY INFORMATION</w:t>
      </w:r>
      <w:bookmarkEnd w:id="72"/>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All proprietary information the bidder wishes the </w:t>
      </w:r>
      <w:r w:rsidR="009B259C">
        <w:t>S</w:t>
      </w:r>
      <w:r w:rsidRPr="00B612F4">
        <w:t xml:space="preserve">tate to withhold must be submitted in a sealed package, which is separate from the remainder of the </w:t>
      </w:r>
      <w:r w:rsidR="009B259C">
        <w:t>proposal</w:t>
      </w:r>
      <w:r w:rsidRPr="00B612F4">
        <w:t xml:space="preserve">.  The separate package must be clearly marked PROPRIETARY on the outside of the package.  </w:t>
      </w:r>
      <w:r w:rsidR="00330950">
        <w:t xml:space="preserve">Bidders may not mark their entire Request for Proposal as proprietary.  Bidder’s cost proposals may not be marked as proprietary information.  Failure of the bidder to follow the instructions for submitting proprietary and copyrighted information may result in the information being viewed by other bidders and the public.  </w:t>
      </w:r>
      <w:r w:rsidRPr="00B612F4">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BB21DE">
        <w:t>§</w:t>
      </w:r>
      <w:r w:rsidR="00E6698E">
        <w:rPr>
          <w:lang w:val="en-US"/>
        </w:rPr>
        <w:t xml:space="preserve"> </w:t>
      </w:r>
      <w:r w:rsidRPr="00B612F4">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B612F4">
        <w:t>receive</w:t>
      </w:r>
      <w:r w:rsidRPr="00B612F4">
        <w:t>.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rsidR="0041554E" w:rsidRPr="00FF3BFF" w:rsidRDefault="0041554E" w:rsidP="003851BD">
      <w:pPr>
        <w:pStyle w:val="Level2Body"/>
        <w:rPr>
          <w:lang w:val="en-US"/>
        </w:rPr>
      </w:pPr>
    </w:p>
    <w:p w:rsidR="00553A46" w:rsidRDefault="008C1AFE" w:rsidP="00365299">
      <w:pPr>
        <w:pStyle w:val="Level2"/>
      </w:pPr>
      <w:bookmarkStart w:id="73" w:name="_Toc389117361"/>
      <w:r w:rsidRPr="00B612F4">
        <w:t>CERTIFICATION OF INDEPENDENT PRICE DETERMINATION</w:t>
      </w:r>
      <w:r w:rsidR="009B259C">
        <w:t>/COLLUSIVE BIDDING</w:t>
      </w:r>
      <w:bookmarkEnd w:id="73"/>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A4073" w:rsidRPr="00722FC0" w:rsidTr="003A407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A4073" w:rsidRPr="00722FC0" w:rsidRDefault="003A4073" w:rsidP="003A4073">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3A4073" w:rsidRPr="00722FC0" w:rsidRDefault="003A4073" w:rsidP="003A4073">
            <w:pPr>
              <w:pStyle w:val="Level1Body"/>
              <w:rPr>
                <w:rFonts w:cs="Arial"/>
                <w:b/>
                <w:bCs/>
                <w:sz w:val="18"/>
                <w:szCs w:val="18"/>
              </w:rPr>
            </w:pPr>
          </w:p>
        </w:tc>
      </w:tr>
      <w:tr w:rsidR="003A4073" w:rsidRPr="00722FC0" w:rsidTr="003A407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p w:rsidR="003A4073" w:rsidRPr="00722FC0" w:rsidRDefault="003A4073" w:rsidP="003A407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A4073" w:rsidRPr="00722FC0" w:rsidRDefault="003A4073" w:rsidP="003A4073">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By submission of this proposal, the </w:t>
      </w:r>
      <w:r w:rsidR="00CC3BF2" w:rsidRPr="00B612F4">
        <w:t>bidder</w:t>
      </w:r>
      <w:r w:rsidRPr="00B612F4">
        <w:t xml:space="preserve"> certifies that </w:t>
      </w:r>
      <w:r w:rsidR="003A4073">
        <w:rPr>
          <w:lang w:val="en-US"/>
        </w:rPr>
        <w:t>it</w:t>
      </w:r>
      <w:r w:rsidRPr="00B612F4">
        <w:t xml:space="preserve"> is the party making the foregoing proposal</w:t>
      </w:r>
      <w:r w:rsidR="003A4073">
        <w:rPr>
          <w:lang w:val="en-US"/>
        </w:rPr>
        <w:t xml:space="preserve"> and</w:t>
      </w:r>
      <w:r w:rsidRPr="00B612F4">
        <w:t xml:space="preserve"> that the proposal is not made in the interest of, or on behalf of, any undisclosed </w:t>
      </w:r>
      <w:r w:rsidRPr="00B612F4">
        <w:lastRenderedPageBreak/>
        <w:t xml:space="preserve">person, partnership, company, association, organization, or corporation; that the proposal is genuine and not collusive or sham; that the </w:t>
      </w:r>
      <w:r w:rsidR="00CC3BF2" w:rsidRPr="00B612F4">
        <w:t>bidder</w:t>
      </w:r>
      <w:r w:rsidRPr="00B612F4">
        <w:t xml:space="preserve"> has not directly or indirectly induced or solicited any other </w:t>
      </w:r>
      <w:r w:rsidR="00CC3BF2" w:rsidRPr="00B612F4">
        <w:t>bidder</w:t>
      </w:r>
      <w:r w:rsidRPr="00B612F4">
        <w:t xml:space="preserve"> to put in a false or sham proposal, and has not directly or indirectly colluded, conspired, connived, or agreed with any </w:t>
      </w:r>
      <w:r w:rsidR="00CC3BF2" w:rsidRPr="00B612F4">
        <w:t>bidder</w:t>
      </w:r>
      <w:r w:rsidRPr="00B612F4">
        <w:t xml:space="preserve"> or anyone else to put in a sham proposal, or that anyone shall refrain from bidding; that the </w:t>
      </w:r>
      <w:r w:rsidR="00CC3BF2" w:rsidRPr="00B612F4">
        <w:t>bidder</w:t>
      </w:r>
      <w:r w:rsidRPr="00B612F4">
        <w:t xml:space="preserve"> has not in any manner, directly or indirectly, sought by agreement, communication, or conference with anyone to fix the proposal price of the </w:t>
      </w:r>
      <w:r w:rsidR="009D3329" w:rsidRPr="00B612F4">
        <w:t>bidder</w:t>
      </w:r>
      <w:r w:rsidRPr="00B612F4">
        <w:t xml:space="preserve"> or any other </w:t>
      </w:r>
      <w:r w:rsidR="00CC3BF2" w:rsidRPr="00B612F4">
        <w:t>bidder</w:t>
      </w:r>
      <w:r w:rsidRPr="00B612F4">
        <w:t xml:space="preserve">, or to fix any overhead, profit, or cost element of the proposal price, or of that of any other </w:t>
      </w:r>
      <w:r w:rsidR="00CC3BF2" w:rsidRPr="00B612F4">
        <w:t>bidde</w:t>
      </w:r>
      <w:r w:rsidRPr="00B612F4">
        <w:t xml:space="preserve">r, or to secure any advantage against the public body awarding the </w:t>
      </w:r>
      <w:r w:rsidR="00CF22FC">
        <w:t>contract</w:t>
      </w:r>
      <w:r w:rsidR="00CF22FC" w:rsidRPr="00B612F4">
        <w:t xml:space="preserve"> </w:t>
      </w:r>
      <w:r w:rsidRPr="00B612F4">
        <w:t xml:space="preserve">of anyone interested in the proposed </w:t>
      </w:r>
      <w:r w:rsidR="00CF22FC">
        <w:t>contract</w:t>
      </w:r>
      <w:r w:rsidRPr="00B612F4">
        <w:t xml:space="preserve">; that all statements contained in the proposal are true; and further that the </w:t>
      </w:r>
      <w:r w:rsidR="009D3329" w:rsidRPr="00B612F4">
        <w:t>bidder</w:t>
      </w:r>
      <w:r w:rsidRPr="00B612F4">
        <w:t xml:space="preserve"> has not, directly or indirectly, submitted </w:t>
      </w:r>
      <w:r w:rsidR="0064454A">
        <w:rPr>
          <w:lang w:val="en-US"/>
        </w:rPr>
        <w:t>the</w:t>
      </w:r>
      <w:r w:rsidRPr="00B612F4">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rsidR="008C1AFE" w:rsidRPr="00B612F4" w:rsidRDefault="008C1AFE" w:rsidP="003851BD">
      <w:pPr>
        <w:pStyle w:val="Level2Body"/>
      </w:pPr>
    </w:p>
    <w:p w:rsidR="00553A46" w:rsidRDefault="008C1AFE" w:rsidP="00365299">
      <w:pPr>
        <w:pStyle w:val="Level2"/>
      </w:pPr>
      <w:bookmarkStart w:id="74" w:name="_Toc389117362"/>
      <w:r w:rsidRPr="00B612F4">
        <w:t>PRICES</w:t>
      </w:r>
      <w:bookmarkEnd w:id="74"/>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47390F" w:rsidRDefault="0047390F" w:rsidP="008222D8">
      <w:pPr>
        <w:pStyle w:val="Level2Body"/>
        <w:rPr>
          <w:lang w:val="en-US"/>
        </w:rPr>
      </w:pPr>
    </w:p>
    <w:p w:rsidR="0099175C" w:rsidRDefault="008C1AFE" w:rsidP="008222D8">
      <w:pPr>
        <w:pStyle w:val="Level2Body"/>
        <w:rPr>
          <w:lang w:val="en-US"/>
        </w:rPr>
      </w:pPr>
      <w:r w:rsidRPr="00B612F4">
        <w:t xml:space="preserve">All prices, costs, </w:t>
      </w:r>
      <w:r w:rsidR="0064454A">
        <w:rPr>
          <w:lang w:val="en-US"/>
        </w:rPr>
        <w:t xml:space="preserve">and </w:t>
      </w:r>
      <w:r w:rsidRPr="00B612F4">
        <w:t xml:space="preserve">terms and conditions outlined in the proposal shall remain fixed and valid commencing on the opening date of the proposal until an award is made </w:t>
      </w:r>
      <w:r w:rsidR="00330950">
        <w:t>(and for bidder receiving award</w:t>
      </w:r>
      <w:r w:rsidR="0064454A">
        <w:rPr>
          <w:lang w:val="en-US"/>
        </w:rPr>
        <w:t>,</w:t>
      </w:r>
      <w:r w:rsidR="00330950">
        <w:t xml:space="preserve"> prices shall remain as bid for the duration of the contract unless otherwise so stated in the contract) </w:t>
      </w:r>
      <w:r w:rsidRPr="00B612F4">
        <w:t>or the Request for Proposal is cancelled.</w:t>
      </w:r>
      <w:r w:rsidR="008222D8">
        <w:t xml:space="preserve"> </w:t>
      </w:r>
    </w:p>
    <w:p w:rsidR="008C1AFE" w:rsidRPr="00B612F4" w:rsidRDefault="008C1AFE" w:rsidP="003851BD">
      <w:pPr>
        <w:pStyle w:val="Level2Body"/>
      </w:pPr>
    </w:p>
    <w:p w:rsidR="008C1AFE" w:rsidRPr="00B612F4" w:rsidRDefault="008C1AFE" w:rsidP="003851BD">
      <w:pPr>
        <w:pStyle w:val="Level2Body"/>
      </w:pPr>
      <w:r w:rsidRPr="00B612F4">
        <w:t>Contractor represents and warrants that all prices for services, now or subsequently specified</w:t>
      </w:r>
      <w:r w:rsidR="0064454A">
        <w:rPr>
          <w:lang w:val="en-US"/>
        </w:rPr>
        <w:t>,</w:t>
      </w:r>
      <w:r w:rsidRPr="00B612F4">
        <w:t xml:space="preserve"> are as low as and no higher than prices which </w:t>
      </w:r>
      <w:r w:rsidR="00095BAF" w:rsidRPr="00095BAF">
        <w:t xml:space="preserve">the </w:t>
      </w:r>
      <w:r w:rsidR="00CF22FC">
        <w:t>contractor</w:t>
      </w:r>
      <w:r w:rsidR="00CF22FC" w:rsidRPr="00B612F4">
        <w:t xml:space="preserve"> </w:t>
      </w:r>
      <w:r w:rsidRPr="00B612F4">
        <w:t xml:space="preserve">has charged or intends to charge customers other than the State for the same or similar products and services of the same or equivalent quantity and quality for delivery or performance during the same periods of time.  If, during the term of </w:t>
      </w:r>
      <w:r w:rsidR="00095BAF">
        <w:t xml:space="preserve">the </w:t>
      </w:r>
      <w:r w:rsidR="00CF22FC">
        <w:t>contract</w:t>
      </w:r>
      <w:r w:rsidRPr="00B612F4">
        <w:t xml:space="preserve">, </w:t>
      </w:r>
      <w:r w:rsidR="00095BAF" w:rsidRPr="00095BAF">
        <w:t xml:space="preserve">the </w:t>
      </w:r>
      <w:r w:rsidR="00CF22FC">
        <w:t>contractor</w:t>
      </w:r>
      <w:r w:rsidR="00CF22FC" w:rsidRPr="00B612F4">
        <w:t xml:space="preserve"> </w:t>
      </w:r>
      <w:r w:rsidRPr="00B612F4">
        <w:t xml:space="preserve">shall reduce any and/or all prices charged to any customers other than the State for the same or similar products or services specified herein, </w:t>
      </w:r>
      <w:r w:rsidR="00095BAF" w:rsidRPr="00095BAF">
        <w:t xml:space="preserve">the </w:t>
      </w:r>
      <w:r w:rsidR="00CF22FC">
        <w:t>contractor</w:t>
      </w:r>
      <w:r w:rsidR="00CF22FC" w:rsidRPr="00B612F4">
        <w:t xml:space="preserve"> </w:t>
      </w:r>
      <w:r w:rsidRPr="00B612F4">
        <w:t xml:space="preserve">shall make an equal or equivalent reduction in corresponding prices for said specified products or services.  </w:t>
      </w:r>
    </w:p>
    <w:p w:rsidR="008C1AFE" w:rsidRPr="00B612F4" w:rsidRDefault="008C1AFE" w:rsidP="003851BD">
      <w:pPr>
        <w:pStyle w:val="Level2Body"/>
      </w:pPr>
    </w:p>
    <w:p w:rsidR="008C1AFE" w:rsidRPr="00B612F4" w:rsidRDefault="008C1AFE" w:rsidP="003851BD">
      <w:pPr>
        <w:pStyle w:val="Level2Body"/>
      </w:pPr>
      <w:r w:rsidRPr="00B612F4">
        <w:t xml:space="preserve">Contractor also represents and warrants that all prices set forth in </w:t>
      </w:r>
      <w:r w:rsidR="00095BAF">
        <w:t xml:space="preserve">the </w:t>
      </w:r>
      <w:r w:rsidR="00CF22FC">
        <w:t>contract</w:t>
      </w:r>
      <w:r w:rsidR="00CF22FC" w:rsidRPr="00B612F4">
        <w:t xml:space="preserve"> </w:t>
      </w:r>
      <w:r w:rsidRPr="00B612F4">
        <w:t xml:space="preserve">and all prices in addition, which </w:t>
      </w:r>
      <w:r w:rsidR="00095BAF">
        <w:t xml:space="preserve">the </w:t>
      </w:r>
      <w:r w:rsidR="00CF22FC">
        <w:t>contractor</w:t>
      </w:r>
      <w:r w:rsidR="00CF22FC" w:rsidRPr="00B612F4">
        <w:t xml:space="preserve"> </w:t>
      </w:r>
      <w:r w:rsidRPr="00B612F4">
        <w:t xml:space="preserve">may charge under the terms of </w:t>
      </w:r>
      <w:r w:rsidR="00095BAF">
        <w:t xml:space="preserve">the </w:t>
      </w:r>
      <w:r w:rsidR="00CF22FC">
        <w:t>contract</w:t>
      </w:r>
      <w:r w:rsidRPr="00B612F4">
        <w:t xml:space="preserve">, do not and will not violate any existing federal, </w:t>
      </w:r>
      <w:r w:rsidR="0064454A">
        <w:rPr>
          <w:lang w:val="en-US"/>
        </w:rPr>
        <w:t>State,</w:t>
      </w:r>
      <w:r w:rsidR="0064454A" w:rsidRPr="00B612F4">
        <w:t xml:space="preserve"> </w:t>
      </w:r>
      <w:r w:rsidRPr="00B612F4">
        <w:t xml:space="preserve">or municipal law or regulations concerning price discrimination and/or price fixing.  Contractor agrees to hold the State harmless from any such violation.  Prices quoted shall not be subject to increase throughout the </w:t>
      </w:r>
      <w:r w:rsidR="00CF22FC">
        <w:t>contract</w:t>
      </w:r>
      <w:r w:rsidR="00CF22FC" w:rsidRPr="00B612F4">
        <w:t xml:space="preserve"> </w:t>
      </w:r>
      <w:r w:rsidRPr="00B612F4">
        <w:t>period unless specifically allowed by these specifications.</w:t>
      </w:r>
    </w:p>
    <w:p w:rsidR="007A7DDC" w:rsidRPr="00FF3BFF" w:rsidRDefault="007A7DDC" w:rsidP="003851BD">
      <w:pPr>
        <w:pStyle w:val="Level2Body"/>
        <w:rPr>
          <w:lang w:val="en-US"/>
        </w:rPr>
      </w:pPr>
    </w:p>
    <w:p w:rsidR="008C1AFE" w:rsidRDefault="0064454A" w:rsidP="00365299">
      <w:pPr>
        <w:pStyle w:val="Level2"/>
      </w:pPr>
      <w:r>
        <w:br w:type="page"/>
      </w:r>
      <w:bookmarkStart w:id="75" w:name="_Toc389117363"/>
      <w:r w:rsidR="008C1AFE" w:rsidRPr="00B612F4">
        <w:lastRenderedPageBreak/>
        <w:t>BEST AND FINAL OFFER</w:t>
      </w:r>
      <w:bookmarkEnd w:id="75"/>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The State will compile the final scores for </w:t>
      </w:r>
      <w:r w:rsidR="00330950">
        <w:t xml:space="preserve">all parts of </w:t>
      </w:r>
      <w:r w:rsidRPr="00B612F4">
        <w:t xml:space="preserve">each proposal.  The award may be granted to the highest scoring responsive and responsible </w:t>
      </w:r>
      <w:r w:rsidR="009D3329" w:rsidRPr="00B612F4">
        <w:t>bidder</w:t>
      </w:r>
      <w:r w:rsidRPr="00B612F4">
        <w:t xml:space="preserve">.  Alternatively, the highest scoring </w:t>
      </w:r>
      <w:r w:rsidR="009D3329" w:rsidRPr="00B612F4">
        <w:t>bidder</w:t>
      </w:r>
      <w:r w:rsidRPr="00B612F4">
        <w:t xml:space="preserve"> or </w:t>
      </w:r>
      <w:r w:rsidR="009D3329" w:rsidRPr="00B612F4">
        <w:t>bidder</w:t>
      </w:r>
      <w:r w:rsidRPr="00B612F4">
        <w:t xml:space="preserve">s may be requested to submit best and final offers.  If best and final offers are requested by the State and submitted by the </w:t>
      </w:r>
      <w:r w:rsidR="009D3329" w:rsidRPr="00B612F4">
        <w:t>bidder</w:t>
      </w:r>
      <w:r w:rsidRPr="00B612F4">
        <w:t>, they will be evaluated (using the stated criteria), scored</w:t>
      </w:r>
      <w:r w:rsidR="0064454A">
        <w:rPr>
          <w:lang w:val="en-US"/>
        </w:rPr>
        <w:t>,</w:t>
      </w:r>
      <w:r w:rsidRPr="00B612F4">
        <w:t xml:space="preserve"> and ranked by the Evaluation Committee.  The award will then be granted to the highest scoring </w:t>
      </w:r>
      <w:r w:rsidR="009D3329" w:rsidRPr="00B612F4">
        <w:t>bidder</w:t>
      </w:r>
      <w:r w:rsidRPr="00B612F4">
        <w:t xml:space="preserve">.  However, a </w:t>
      </w:r>
      <w:r w:rsidR="009D3329" w:rsidRPr="00B612F4">
        <w:t>bidder</w:t>
      </w:r>
      <w:r w:rsidRPr="00B612F4">
        <w:t xml:space="preserve"> should provide its best offer in its original proposal.  </w:t>
      </w:r>
      <w:r w:rsidR="009D3329" w:rsidRPr="00B612F4">
        <w:t>Bidders</w:t>
      </w:r>
      <w:r w:rsidRPr="00B612F4">
        <w:t xml:space="preserve"> should not expect that the State will request a best and final offer.</w:t>
      </w:r>
    </w:p>
    <w:p w:rsidR="007872A3" w:rsidRPr="00FF3BFF" w:rsidRDefault="007872A3" w:rsidP="003851BD">
      <w:pPr>
        <w:pStyle w:val="Level2Body"/>
        <w:rPr>
          <w:lang w:val="en-US"/>
        </w:rPr>
      </w:pPr>
    </w:p>
    <w:p w:rsidR="00553A46" w:rsidRDefault="008C1AFE" w:rsidP="00365299">
      <w:pPr>
        <w:pStyle w:val="Level2"/>
      </w:pPr>
      <w:bookmarkStart w:id="76" w:name="_Toc389117364"/>
      <w:r w:rsidRPr="00B612F4">
        <w:t>ETHICS IN PUBLIC CONTRACTING</w:t>
      </w:r>
      <w:bookmarkEnd w:id="76"/>
      <w:r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47390F" w:rsidRDefault="0047390F" w:rsidP="003851BD">
      <w:pPr>
        <w:pStyle w:val="Level2Body"/>
        <w:rPr>
          <w:lang w:val="en-US"/>
        </w:rPr>
      </w:pPr>
    </w:p>
    <w:p w:rsidR="008C1AFE" w:rsidRPr="00B612F4" w:rsidRDefault="008C1AFE" w:rsidP="003851BD">
      <w:pPr>
        <w:pStyle w:val="Level2Body"/>
      </w:pPr>
      <w:r w:rsidRPr="00B612F4">
        <w:t xml:space="preserve">No </w:t>
      </w:r>
      <w:r w:rsidR="009D3329" w:rsidRPr="00B612F4">
        <w:t>bidder</w:t>
      </w:r>
      <w:r w:rsidRPr="00B612F4">
        <w:t xml:space="preserve"> shall pay or offer to pay, either directly or indirectly, any fee, commission compensation, gift, gratuity, or </w:t>
      </w:r>
      <w:r w:rsidR="00D43529">
        <w:t>any</w:t>
      </w:r>
      <w:r w:rsidRPr="00B612F4">
        <w:t>thing of value to any State officer, legislator</w:t>
      </w:r>
      <w:r w:rsidR="0064454A">
        <w:rPr>
          <w:lang w:val="en-US"/>
        </w:rPr>
        <w:t>,</w:t>
      </w:r>
      <w:r w:rsidRPr="00B612F4">
        <w:t xml:space="preserve"> or employee based on the understanding that the receiving person’s vote, actions</w:t>
      </w:r>
      <w:r w:rsidR="0064454A">
        <w:rPr>
          <w:lang w:val="en-US"/>
        </w:rPr>
        <w:t>,</w:t>
      </w:r>
      <w:r w:rsidRPr="00B612F4">
        <w:t xml:space="preserve"> or </w:t>
      </w:r>
      <w:r w:rsidR="00BA0D3A" w:rsidRPr="00B612F4">
        <w:t>judgment</w:t>
      </w:r>
      <w:r w:rsidRPr="00B612F4">
        <w:t xml:space="preserve"> will be influenced thereby.  No </w:t>
      </w:r>
      <w:r w:rsidR="009D3329" w:rsidRPr="00B612F4">
        <w:t>bidder</w:t>
      </w:r>
      <w:r w:rsidRPr="00B612F4">
        <w:t xml:space="preserve"> shall give any item of value to any employee of the State Purchasing Bureau.  </w:t>
      </w:r>
    </w:p>
    <w:p w:rsidR="008C1AFE" w:rsidRPr="00B612F4" w:rsidRDefault="008C1AFE" w:rsidP="003851BD">
      <w:pPr>
        <w:pStyle w:val="Level2Body"/>
      </w:pPr>
    </w:p>
    <w:p w:rsidR="008C1AFE" w:rsidRDefault="009D3329" w:rsidP="003851BD">
      <w:pPr>
        <w:pStyle w:val="Level2Body"/>
        <w:rPr>
          <w:lang w:val="en-US"/>
        </w:rPr>
      </w:pPr>
      <w:r w:rsidRPr="00B612F4">
        <w:t>Bidders</w:t>
      </w:r>
      <w:r w:rsidR="008C1AFE" w:rsidRPr="00B612F4">
        <w:t xml:space="preserve"> shall be prohibited from utilizing the services of lobbyists, attorneys, political activists, or consultants to secure </w:t>
      </w:r>
      <w:r w:rsidR="00095BAF">
        <w:t xml:space="preserve">the </w:t>
      </w:r>
      <w:r w:rsidR="00CF22FC">
        <w:t>contract</w:t>
      </w:r>
      <w:r w:rsidR="008C1AFE" w:rsidRPr="00B612F4">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D43529">
        <w:t>proposals</w:t>
      </w:r>
      <w:r w:rsidR="008C1AFE" w:rsidRPr="00B612F4">
        <w:t xml:space="preserve"> and award of the </w:t>
      </w:r>
      <w:r w:rsidR="00CF22FC">
        <w:t>contract</w:t>
      </w:r>
      <w:r w:rsidR="00CF22FC" w:rsidRPr="00B612F4">
        <w:t xml:space="preserve"> </w:t>
      </w:r>
      <w:r w:rsidR="008C1AFE" w:rsidRPr="00B612F4">
        <w:t xml:space="preserve">be completed without external influence.  It is not the intent of this section to prohibit bidders from </w:t>
      </w:r>
      <w:r w:rsidR="00F82D38" w:rsidRPr="00B612F4">
        <w:t xml:space="preserve">seeking professional advice, </w:t>
      </w:r>
      <w:r w:rsidR="0064454A">
        <w:rPr>
          <w:lang w:val="en-US"/>
        </w:rPr>
        <w:t>such as</w:t>
      </w:r>
      <w:r w:rsidR="00F82D38" w:rsidRPr="00B612F4">
        <w:t xml:space="preserve"> </w:t>
      </w:r>
      <w:r w:rsidR="008C1AFE" w:rsidRPr="00B612F4">
        <w:t>consulting legal counsel</w:t>
      </w:r>
      <w:r w:rsidR="00F82D38" w:rsidRPr="00B612F4">
        <w:t>,</w:t>
      </w:r>
      <w:r w:rsidR="008C1AFE" w:rsidRPr="00B612F4">
        <w:t xml:space="preserve"> regarding terms and conditio</w:t>
      </w:r>
      <w:r w:rsidR="00D43529">
        <w:t>ns of this Request for Proposal</w:t>
      </w:r>
      <w:r w:rsidR="008C1AFE" w:rsidRPr="00B612F4">
        <w:t xml:space="preserve"> or the format or content of their proposal.</w:t>
      </w:r>
    </w:p>
    <w:p w:rsidR="0064454A" w:rsidRPr="0064454A" w:rsidRDefault="0064454A" w:rsidP="003851BD">
      <w:pPr>
        <w:pStyle w:val="Level2Body"/>
        <w:rPr>
          <w:lang w:val="en-US"/>
        </w:rPr>
      </w:pPr>
    </w:p>
    <w:p w:rsidR="008C1AFE" w:rsidRPr="00B612F4" w:rsidRDefault="008C1AFE" w:rsidP="003851BD">
      <w:pPr>
        <w:pStyle w:val="Level2Body"/>
      </w:pPr>
      <w:r w:rsidRPr="00B612F4">
        <w:t xml:space="preserve">If the </w:t>
      </w:r>
      <w:r w:rsidR="00F82D38" w:rsidRPr="00B612F4">
        <w:t>bidder</w:t>
      </w:r>
      <w:r w:rsidRPr="00B612F4">
        <w:t xml:space="preserve"> is found to be in non-compliance with this section of the </w:t>
      </w:r>
      <w:r w:rsidR="003D472D">
        <w:t>Request for Proposal</w:t>
      </w:r>
      <w:r w:rsidRPr="00B612F4">
        <w:t xml:space="preserve">, they may forfeit the </w:t>
      </w:r>
      <w:r w:rsidR="00CF22FC">
        <w:t>contract</w:t>
      </w:r>
      <w:r w:rsidR="00CF22FC" w:rsidRPr="00B612F4">
        <w:t xml:space="preserve"> </w:t>
      </w:r>
      <w:r w:rsidRPr="00B612F4">
        <w:t>if awarded to them or be disqualified from the selection process.</w:t>
      </w:r>
    </w:p>
    <w:p w:rsidR="007A7DDC" w:rsidRPr="00FF3BFF" w:rsidRDefault="007A7DDC" w:rsidP="003851BD">
      <w:pPr>
        <w:pStyle w:val="Level2Body"/>
        <w:rPr>
          <w:lang w:val="en-US"/>
        </w:rPr>
      </w:pPr>
    </w:p>
    <w:p w:rsidR="002A4271" w:rsidRDefault="0064454A" w:rsidP="002A4271">
      <w:pPr>
        <w:pStyle w:val="Level2"/>
      </w:pPr>
      <w:bookmarkStart w:id="77" w:name="_Toc133215011"/>
      <w:r>
        <w:br w:type="page"/>
      </w:r>
      <w:bookmarkStart w:id="78" w:name="_Toc389117365"/>
      <w:r w:rsidR="002A4271" w:rsidRPr="00B612F4">
        <w:lastRenderedPageBreak/>
        <w:t>INDEMNIFICATION</w:t>
      </w:r>
      <w:bookmarkEnd w:id="77"/>
      <w:bookmarkEnd w:id="78"/>
      <w:r w:rsidR="002A4271" w:rsidRPr="00B612F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2A4271" w:rsidRPr="00186159" w:rsidRDefault="002A4271" w:rsidP="003851BD">
      <w:pPr>
        <w:pStyle w:val="Level2Body"/>
        <w:rPr>
          <w:b/>
        </w:rPr>
      </w:pPr>
      <w:r w:rsidRPr="00186159">
        <w:rPr>
          <w:b/>
        </w:rPr>
        <w:fldChar w:fldCharType="begin"/>
      </w:r>
      <w:r w:rsidRPr="00186159">
        <w:rPr>
          <w:b/>
        </w:rPr>
        <w:instrText>tc "CONTRACTOR INDEMNIFICATION " \l 2</w:instrText>
      </w:r>
      <w:r w:rsidRPr="00186159">
        <w:rPr>
          <w:b/>
        </w:rPr>
        <w:fldChar w:fldCharType="end"/>
      </w:r>
    </w:p>
    <w:p w:rsidR="002A4271" w:rsidRPr="00657F68" w:rsidRDefault="00B33C56" w:rsidP="001C6C4F">
      <w:pPr>
        <w:pStyle w:val="Level3"/>
        <w:rPr>
          <w:b/>
        </w:rPr>
      </w:pPr>
      <w:r w:rsidRPr="00657F68">
        <w:rPr>
          <w:b/>
        </w:rPr>
        <w:t>GENERAL</w:t>
      </w:r>
    </w:p>
    <w:p w:rsidR="002A4271" w:rsidRPr="00657F68" w:rsidRDefault="00B850A3" w:rsidP="004A1382">
      <w:pPr>
        <w:pStyle w:val="Level3Body"/>
      </w:pPr>
      <w:r w:rsidRPr="00657F68">
        <w:t>The contractor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contractor, its employees, subcontractors, consultants, representatives, and agents, except to the extent such contractor liability is attenuated by any action of the State which directly and proximately contributed to the claims</w:t>
      </w:r>
      <w:r w:rsidR="002A4271" w:rsidRPr="00657F68">
        <w:t>.</w:t>
      </w:r>
    </w:p>
    <w:p w:rsidR="002A4271" w:rsidRPr="00657F68" w:rsidRDefault="002A4271" w:rsidP="004A1382">
      <w:pPr>
        <w:pStyle w:val="Level3Body"/>
      </w:pPr>
    </w:p>
    <w:p w:rsidR="002A4271" w:rsidRPr="00657F68" w:rsidRDefault="00B33C56" w:rsidP="001C6C4F">
      <w:pPr>
        <w:pStyle w:val="Level3"/>
        <w:rPr>
          <w:b/>
        </w:rPr>
      </w:pPr>
      <w:r w:rsidRPr="00657F68">
        <w:rPr>
          <w:b/>
        </w:rPr>
        <w:t>INTELLECTUAL PROPERTY</w:t>
      </w:r>
    </w:p>
    <w:p w:rsidR="00317ED8" w:rsidRPr="00657F68" w:rsidRDefault="00B850A3" w:rsidP="004A1382">
      <w:pPr>
        <w:pStyle w:val="Level3Body"/>
      </w:pPr>
      <w:r w:rsidRPr="00657F68">
        <w:t>The contractor agrees it will</w:t>
      </w:r>
      <w:r w:rsidR="0064454A">
        <w:t>,</w:t>
      </w:r>
      <w:r w:rsidRPr="00657F68">
        <w:t xml:space="preserve"> at its sole cost and expense, defend, indemnify, and hold harmless the indemnified parties from and against any and all claims, to the extent such claims arise out of, result from, or are attributable to</w:t>
      </w:r>
      <w:r w:rsidR="0064454A">
        <w:t>,</w:t>
      </w:r>
      <w:r w:rsidRPr="00657F68">
        <w:t xml:space="preserve">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317ED8" w:rsidRPr="00657F68" w:rsidRDefault="00317ED8" w:rsidP="004A1382">
      <w:pPr>
        <w:pStyle w:val="Level3Body"/>
      </w:pPr>
    </w:p>
    <w:p w:rsidR="002A4271" w:rsidRPr="00657F68" w:rsidRDefault="00317ED8" w:rsidP="004A1382">
      <w:pPr>
        <w:pStyle w:val="Level3Body"/>
      </w:pPr>
      <w:r w:rsidRPr="00657F68">
        <w:t>If a judgment or settlement is obtained or reasonably anticipated against the State’s use of any intellectual property for which the contractor has indemnified the State, the contractor shall</w:t>
      </w:r>
      <w:r w:rsidR="0064454A">
        <w:t>,</w:t>
      </w:r>
      <w:r w:rsidRPr="00657F68">
        <w:t xml:space="preserve">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rsidR="002A4271" w:rsidRPr="00657F68" w:rsidRDefault="002A4271" w:rsidP="004A1382">
      <w:pPr>
        <w:pStyle w:val="Level3Body"/>
      </w:pPr>
    </w:p>
    <w:p w:rsidR="002A4271" w:rsidRPr="00657F68" w:rsidRDefault="00B33C56" w:rsidP="001C6C4F">
      <w:pPr>
        <w:pStyle w:val="Level3"/>
        <w:rPr>
          <w:b/>
        </w:rPr>
      </w:pPr>
      <w:r w:rsidRPr="00657F68">
        <w:rPr>
          <w:b/>
        </w:rPr>
        <w:t>PERSONNEL</w:t>
      </w:r>
    </w:p>
    <w:p w:rsidR="002A4271" w:rsidRDefault="00317ED8" w:rsidP="004A1382">
      <w:pPr>
        <w:pStyle w:val="Level3Body"/>
      </w:pPr>
      <w:r w:rsidRPr="00657F68">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contractor.</w:t>
      </w:r>
    </w:p>
    <w:p w:rsidR="007A7DDC" w:rsidRDefault="007A7DDC" w:rsidP="004A1382">
      <w:pPr>
        <w:pStyle w:val="Level3Body"/>
      </w:pPr>
    </w:p>
    <w:p w:rsidR="00186159" w:rsidRDefault="0064454A" w:rsidP="00365299">
      <w:pPr>
        <w:pStyle w:val="Level2"/>
      </w:pPr>
      <w:bookmarkStart w:id="79" w:name="_Toc77760669"/>
      <w:r>
        <w:br w:type="page"/>
      </w:r>
      <w:bookmarkStart w:id="80" w:name="_Toc389117366"/>
      <w:r w:rsidR="005748B4">
        <w:lastRenderedPageBreak/>
        <w:t>NEBRASKA TECHNOLOGY ACCESS STANDARDS</w:t>
      </w:r>
      <w:bookmarkEnd w:id="79"/>
      <w:bookmarkEnd w:id="80"/>
      <w:r w:rsidR="005748B4">
        <w:t xml:space="preserve"> </w:t>
      </w:r>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5748B4" w:rsidRDefault="005748B4" w:rsidP="0024282D">
      <w:pPr>
        <w:pStyle w:val="Level2Body"/>
      </w:pPr>
      <w:r>
        <w:fldChar w:fldCharType="begin"/>
      </w:r>
      <w:r>
        <w:instrText>tc "NEBRASKA TECHNOLOGY ACCESS STANDARDS " \l 2</w:instrText>
      </w:r>
      <w:r>
        <w:fldChar w:fldCharType="end"/>
      </w:r>
    </w:p>
    <w:p w:rsidR="005748B4" w:rsidRDefault="005748B4" w:rsidP="003851BD">
      <w:pPr>
        <w:pStyle w:val="Level2Body"/>
      </w:pPr>
      <w:r>
        <w:t xml:space="preserve">Contractor shall review the Nebraska Technology Access Standards, found at </w:t>
      </w:r>
      <w:hyperlink r:id="rId27" w:history="1">
        <w:r w:rsidR="00A50076" w:rsidRPr="00A57368">
          <w:rPr>
            <w:rStyle w:val="Hyperlink"/>
          </w:rPr>
          <w:t>http://nitc.nebraska.gov/standards/2-101.html</w:t>
        </w:r>
      </w:hyperlink>
      <w:r w:rsidR="00A50076" w:rsidRPr="0050488A">
        <w:t xml:space="preserve"> </w:t>
      </w:r>
      <w:r>
        <w:t xml:space="preserve">and ensure that products and/or services provided under </w:t>
      </w:r>
      <w:r w:rsidR="00095BAF">
        <w:t xml:space="preserve">the </w:t>
      </w:r>
      <w:r w:rsidR="00CF22FC">
        <w:t xml:space="preserve">contract </w:t>
      </w:r>
      <w:r>
        <w:t xml:space="preserve">comply with the applicable standards.  In the event such standards change during </w:t>
      </w:r>
      <w:r w:rsidR="00095BAF">
        <w:t xml:space="preserve">the </w:t>
      </w:r>
      <w:r w:rsidR="00CF22FC">
        <w:t xml:space="preserve">contractor’s </w:t>
      </w:r>
      <w:r>
        <w:t xml:space="preserve">performance, the State may create an amendment to </w:t>
      </w:r>
      <w:r w:rsidR="00095BAF">
        <w:t xml:space="preserve">the </w:t>
      </w:r>
      <w:r w:rsidR="00CF22FC">
        <w:t xml:space="preserve">contract </w:t>
      </w:r>
      <w:r>
        <w:t xml:space="preserve">to request that </w:t>
      </w:r>
      <w:r w:rsidR="00CF22FC">
        <w:t xml:space="preserve">contract </w:t>
      </w:r>
      <w:r>
        <w:t>comply with the changed standard at a cost mutually acceptable to the parties.</w:t>
      </w:r>
    </w:p>
    <w:p w:rsidR="007872A3" w:rsidRPr="00FF3BFF" w:rsidRDefault="007872A3" w:rsidP="003851BD">
      <w:pPr>
        <w:pStyle w:val="Level2Body"/>
        <w:rPr>
          <w:lang w:val="en-US"/>
        </w:rPr>
      </w:pPr>
    </w:p>
    <w:p w:rsidR="000D5E2B" w:rsidRDefault="000D5E2B" w:rsidP="00365299">
      <w:pPr>
        <w:pStyle w:val="Level2"/>
      </w:pPr>
      <w:bookmarkStart w:id="81" w:name="_Toc389117367"/>
      <w:r>
        <w:t>ANTITRUST</w:t>
      </w:r>
      <w:bookmarkEnd w:id="81"/>
    </w:p>
    <w:p w:rsidR="0047390F" w:rsidRPr="00FF3BFF" w:rsidRDefault="0047390F" w:rsidP="0099175C">
      <w:pPr>
        <w:ind w:firstLine="720"/>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186159" w:rsidRPr="00FF3BFF" w:rsidRDefault="00186159" w:rsidP="0099175C">
      <w:pPr>
        <w:ind w:firstLine="720"/>
        <w:rPr>
          <w:b/>
          <w:bCs/>
        </w:rPr>
      </w:pPr>
    </w:p>
    <w:p w:rsidR="000D5E2B" w:rsidRDefault="000D5E2B" w:rsidP="003851BD">
      <w:pPr>
        <w:pStyle w:val="Level2Body"/>
      </w:pPr>
      <w:r w:rsidRPr="00FF3BFF">
        <w:rPr>
          <w:szCs w:val="22"/>
        </w:rPr>
        <w:t>The</w:t>
      </w:r>
      <w:r w:rsidRPr="000D5E2B">
        <w:t xml:space="preserve"> </w:t>
      </w:r>
      <w:r w:rsidR="00CF22FC">
        <w:t>c</w:t>
      </w:r>
      <w:r w:rsidR="00CF22FC" w:rsidRPr="000D5E2B">
        <w:t xml:space="preserve">ontractor </w:t>
      </w:r>
      <w:r w:rsidRPr="000D5E2B">
        <w:t xml:space="preserve">hereby assigns to the State any and all claims for overcharges as to goods and/or services provided in connection with this </w:t>
      </w:r>
      <w:r w:rsidR="00CF22FC">
        <w:t>c</w:t>
      </w:r>
      <w:r w:rsidR="00CF22FC" w:rsidRPr="000D5E2B">
        <w:t xml:space="preserve">ontract </w:t>
      </w:r>
      <w:r w:rsidRPr="000D5E2B">
        <w:t>resulting from antitrust violations which arise under antitrust laws of the United States and the antitrust laws of the State.</w:t>
      </w:r>
    </w:p>
    <w:p w:rsidR="000D5E2B" w:rsidRDefault="000D5E2B" w:rsidP="003851BD">
      <w:pPr>
        <w:pStyle w:val="Level2Body"/>
        <w:rPr>
          <w:lang w:val="en-US"/>
        </w:rPr>
      </w:pPr>
    </w:p>
    <w:p w:rsidR="0041554E" w:rsidRDefault="0041554E" w:rsidP="003851BD">
      <w:pPr>
        <w:pStyle w:val="Level2Body"/>
        <w:rPr>
          <w:lang w:val="en-US"/>
        </w:rPr>
      </w:pPr>
    </w:p>
    <w:p w:rsidR="007872A3" w:rsidRDefault="007872A3" w:rsidP="00FF3BFF">
      <w:pPr>
        <w:pStyle w:val="Level2"/>
      </w:pPr>
      <w:bookmarkStart w:id="82" w:name="_Toc389117368"/>
      <w:r>
        <w:t>DISASTER RECOVERY/BACK UP PLAN</w:t>
      </w:r>
      <w:bookmarkEnd w:id="82"/>
    </w:p>
    <w:p w:rsidR="0041554E" w:rsidRDefault="0041554E" w:rsidP="007D0A86">
      <w:pPr>
        <w:pStyle w:val="Level2"/>
        <w:numPr>
          <w:ilvl w:val="0"/>
          <w:numId w:val="0"/>
        </w:numPr>
        <w:ind w:left="720"/>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41554E" w:rsidRPr="00FF3BFF" w:rsidRDefault="0041554E" w:rsidP="0099175C">
      <w:pPr>
        <w:ind w:firstLine="720"/>
        <w:rPr>
          <w:b/>
          <w:bCs/>
        </w:rPr>
      </w:pPr>
    </w:p>
    <w:p w:rsidR="000D5E2B" w:rsidRPr="000D5E2B" w:rsidRDefault="009A7427" w:rsidP="003851BD">
      <w:pPr>
        <w:pStyle w:val="Level2Body"/>
      </w:pPr>
      <w:r w:rsidRPr="0039528E">
        <w:t xml:space="preserve">The contractor shall have a disaster recovery and back-up plan, of which a copy should be provided to the </w:t>
      </w:r>
      <w:r w:rsidR="00573C6C">
        <w:rPr>
          <w:lang w:val="en-US"/>
        </w:rPr>
        <w:t>NPRB</w:t>
      </w:r>
      <w:r w:rsidRPr="0039528E">
        <w:t>, which includes, but is not limited to</w:t>
      </w:r>
      <w:r w:rsidR="00573C6C">
        <w:rPr>
          <w:lang w:val="en-US"/>
        </w:rPr>
        <w:t>,</w:t>
      </w:r>
      <w:r w:rsidRPr="0039528E">
        <w:t xml:space="preserve"> equipment, personnel, facilities, and transportation, in order to continue services as specified under these specifications in the event of a disaster</w:t>
      </w:r>
      <w:r w:rsidR="00243B96">
        <w:t>.</w:t>
      </w:r>
    </w:p>
    <w:p w:rsidR="007A7DDC" w:rsidRPr="00FF3BFF" w:rsidRDefault="007A7DDC" w:rsidP="003851BD">
      <w:pPr>
        <w:pStyle w:val="Level2Body"/>
        <w:rPr>
          <w:lang w:val="en-US"/>
        </w:rPr>
      </w:pPr>
    </w:p>
    <w:p w:rsidR="000D5E2B" w:rsidRDefault="0064454A" w:rsidP="00365299">
      <w:pPr>
        <w:pStyle w:val="Level2"/>
      </w:pPr>
      <w:r>
        <w:br w:type="page"/>
      </w:r>
      <w:bookmarkStart w:id="83" w:name="_Toc389117369"/>
      <w:r w:rsidR="000D5E2B">
        <w:lastRenderedPageBreak/>
        <w:t>TIME IS OF THE ESSENCE</w:t>
      </w:r>
      <w:bookmarkEnd w:id="83"/>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186159" w:rsidRPr="0099175C" w:rsidRDefault="00186159" w:rsidP="0099175C">
      <w:pPr>
        <w:ind w:firstLine="720"/>
        <w:rPr>
          <w:b/>
          <w:bCs/>
          <w:sz w:val="16"/>
          <w:szCs w:val="16"/>
        </w:rPr>
      </w:pPr>
    </w:p>
    <w:p w:rsidR="008C1AFE" w:rsidRDefault="000D5E2B" w:rsidP="003851BD">
      <w:pPr>
        <w:pStyle w:val="Level2Body"/>
      </w:pPr>
      <w:r w:rsidRPr="006D272B">
        <w:t xml:space="preserve">Time is of the essence in this </w:t>
      </w:r>
      <w:r w:rsidR="00CF22FC">
        <w:t>c</w:t>
      </w:r>
      <w:r w:rsidR="00CF22FC" w:rsidRPr="006D272B">
        <w:t>ontract</w:t>
      </w:r>
      <w:r w:rsidRPr="006D272B">
        <w:t xml:space="preserve">.  The acceptance of late performance with or without objection or reservation by the State shall not waive any rights of the State nor constitute a waiver of the requirement of timely performance of any obligations on the part of </w:t>
      </w:r>
      <w:r w:rsidR="004B689C">
        <w:t xml:space="preserve">the </w:t>
      </w:r>
      <w:r w:rsidR="00CF22FC">
        <w:t>c</w:t>
      </w:r>
      <w:r w:rsidR="00CF22FC" w:rsidRPr="006D272B">
        <w:t xml:space="preserve">ontractor </w:t>
      </w:r>
      <w:r w:rsidRPr="006D272B">
        <w:t>remaining to be performed.</w:t>
      </w:r>
    </w:p>
    <w:p w:rsidR="00CC642B" w:rsidRPr="00CC642B" w:rsidRDefault="00CC642B" w:rsidP="003851BD">
      <w:pPr>
        <w:pStyle w:val="Level2Body"/>
      </w:pPr>
    </w:p>
    <w:p w:rsidR="00783A21" w:rsidRDefault="00783A21" w:rsidP="00783A21">
      <w:pPr>
        <w:pStyle w:val="Level2"/>
      </w:pPr>
      <w:bookmarkStart w:id="84" w:name="_Toc389117370"/>
      <w:r w:rsidRPr="00CC642B">
        <w:t>DRUG POLICY</w:t>
      </w:r>
      <w:bookmarkEnd w:id="84"/>
    </w:p>
    <w:p w:rsidR="0047390F" w:rsidRPr="0099175C" w:rsidRDefault="0047390F" w:rsidP="0099175C">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186159" w:rsidRPr="00CC642B" w:rsidRDefault="00186159" w:rsidP="0024282D">
      <w:pPr>
        <w:pStyle w:val="Level2Body"/>
      </w:pPr>
    </w:p>
    <w:p w:rsidR="00783A21" w:rsidRDefault="00783A21" w:rsidP="00783A21">
      <w:pPr>
        <w:pStyle w:val="Level2Body"/>
      </w:pPr>
      <w:r w:rsidRPr="00CC642B">
        <w:t>Contractor certifies that it maintains a drug free work place environment to ensure worker safety and workplace integrity.  Contractor agrees to provide a copy of its drug free workplace policy at any time upon request by the State.</w:t>
      </w:r>
    </w:p>
    <w:p w:rsidR="007A7DDC" w:rsidRPr="00FF3BFF" w:rsidRDefault="007A7DDC" w:rsidP="00783A21">
      <w:pPr>
        <w:pStyle w:val="Level2Body"/>
        <w:rPr>
          <w:lang w:val="en-US"/>
        </w:rPr>
      </w:pPr>
    </w:p>
    <w:p w:rsidR="00783A21" w:rsidRDefault="00783A21" w:rsidP="00783A21">
      <w:pPr>
        <w:pStyle w:val="Level2"/>
      </w:pPr>
      <w:bookmarkStart w:id="85" w:name="_Toc389117371"/>
      <w:r>
        <w:t>EMPLOYEE WORK ELIGIBILITY STATUS</w:t>
      </w:r>
      <w:bookmarkEnd w:id="85"/>
    </w:p>
    <w:p w:rsidR="0047390F" w:rsidRPr="00FF3BFF" w:rsidRDefault="0047390F" w:rsidP="0060430A">
      <w:pPr>
        <w:ind w:firstLine="720"/>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186159" w:rsidRPr="00FF3BFF" w:rsidRDefault="00186159" w:rsidP="0099175C">
      <w:pPr>
        <w:ind w:firstLine="720"/>
        <w:rPr>
          <w:b/>
          <w:bCs/>
        </w:rPr>
      </w:pPr>
    </w:p>
    <w:p w:rsidR="00783A21" w:rsidRPr="00783A21" w:rsidRDefault="00783A21" w:rsidP="00783A21">
      <w:pPr>
        <w:pStyle w:val="Level2Body"/>
      </w:pPr>
      <w:r w:rsidRPr="00FF3BFF">
        <w:rPr>
          <w:szCs w:val="22"/>
        </w:rPr>
        <w:t>The</w:t>
      </w:r>
      <w:r w:rsidRPr="00783A21">
        <w:t xml:space="preserv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w:t>
      </w:r>
      <w:r w:rsidR="0064454A">
        <w:rPr>
          <w:lang w:val="en-US"/>
        </w:rPr>
        <w:t>an</w:t>
      </w:r>
      <w:r w:rsidRPr="00783A21">
        <w:t xml:space="preserve"> employee.</w:t>
      </w:r>
    </w:p>
    <w:p w:rsidR="00783A21" w:rsidRPr="00783A21" w:rsidRDefault="00783A21" w:rsidP="00783A21">
      <w:pPr>
        <w:pStyle w:val="Level2Body"/>
      </w:pPr>
    </w:p>
    <w:p w:rsidR="00783A21" w:rsidRPr="00783A21" w:rsidRDefault="00783A21" w:rsidP="00783A21">
      <w:pPr>
        <w:pStyle w:val="Level2Body"/>
      </w:pPr>
      <w:r w:rsidRPr="00783A21">
        <w:t>If the Contractor is an individual or sole proprietorship, the following applies:</w:t>
      </w:r>
    </w:p>
    <w:p w:rsidR="00783A21" w:rsidRPr="00783A21" w:rsidRDefault="00783A21" w:rsidP="00783A21">
      <w:pPr>
        <w:pStyle w:val="Level2Body"/>
      </w:pPr>
    </w:p>
    <w:p w:rsidR="00783A21" w:rsidRPr="00783A21" w:rsidRDefault="00783A21" w:rsidP="00783A21">
      <w:pPr>
        <w:pStyle w:val="Level3"/>
      </w:pPr>
      <w:r w:rsidRPr="00783A21">
        <w:t xml:space="preserve">The Contractor must complete the United States Citizenship Attestation Form, available on the Department of Administrative Services website at www.das.state.ne.us.  </w:t>
      </w:r>
    </w:p>
    <w:p w:rsidR="00783A21" w:rsidRPr="00783A21" w:rsidRDefault="00783A21" w:rsidP="00783A21">
      <w:pPr>
        <w:pStyle w:val="Level2Body"/>
      </w:pPr>
    </w:p>
    <w:p w:rsidR="00783A21" w:rsidRPr="00783A21" w:rsidRDefault="00783A21" w:rsidP="00783A21">
      <w:pPr>
        <w:pStyle w:val="Level3"/>
      </w:pPr>
      <w:r w:rsidRPr="00783A21">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783A21" w:rsidRPr="00783A21" w:rsidRDefault="00783A21" w:rsidP="00783A21">
      <w:pPr>
        <w:pStyle w:val="Level2Body"/>
      </w:pPr>
      <w:r w:rsidRPr="00783A21">
        <w:lastRenderedPageBreak/>
        <w:t xml:space="preserve"> </w:t>
      </w:r>
    </w:p>
    <w:p w:rsidR="00CC642B" w:rsidRDefault="00783A21" w:rsidP="00783A21">
      <w:pPr>
        <w:pStyle w:val="Level3"/>
      </w:pPr>
      <w:r w:rsidRPr="00783A21">
        <w:t>The Contractor understands and agrees that lawful presence in the United States is required and the Contractor may be disqualified or the contract terminated if such lawful presence cannot be verified as required by Neb. Rev. Stat. §4-108.</w:t>
      </w:r>
    </w:p>
    <w:p w:rsidR="00DF2722" w:rsidRPr="00783A21" w:rsidRDefault="00DF2722" w:rsidP="00DF2722">
      <w:pPr>
        <w:pStyle w:val="Level3Body"/>
      </w:pPr>
    </w:p>
    <w:p w:rsidR="00DF2722" w:rsidRDefault="00DF2722" w:rsidP="00DF2722">
      <w:pPr>
        <w:pStyle w:val="Level2"/>
      </w:pPr>
      <w:bookmarkStart w:id="86" w:name="_Toc389117372"/>
      <w:r>
        <w:t>CERTIFICATION REGARDING DEBARMENT, SUSPENSION AND INELIGIBILITY</w:t>
      </w:r>
      <w:bookmarkEnd w:id="86"/>
    </w:p>
    <w:p w:rsidR="0047390F" w:rsidRPr="0060430A" w:rsidRDefault="0047390F" w:rsidP="0060430A">
      <w:pPr>
        <w:ind w:firstLine="720"/>
        <w:rPr>
          <w:b/>
          <w:bCs/>
          <w:sz w:val="16"/>
          <w:szCs w:val="16"/>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4454A" w:rsidRPr="00722FC0" w:rsidTr="0079692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4454A" w:rsidRPr="00722FC0" w:rsidRDefault="0064454A" w:rsidP="0079692E">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64454A" w:rsidRPr="00722FC0" w:rsidRDefault="0064454A" w:rsidP="0079692E">
            <w:pPr>
              <w:pStyle w:val="Level1Body"/>
              <w:rPr>
                <w:rFonts w:cs="Arial"/>
                <w:b/>
                <w:bCs/>
                <w:sz w:val="18"/>
                <w:szCs w:val="18"/>
              </w:rPr>
            </w:pPr>
          </w:p>
        </w:tc>
      </w:tr>
      <w:tr w:rsidR="0064454A" w:rsidRPr="00722FC0" w:rsidTr="0079692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p w:rsidR="0064454A" w:rsidRPr="00722FC0" w:rsidRDefault="0064454A" w:rsidP="0079692E">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4454A" w:rsidRPr="00722FC0" w:rsidRDefault="0064454A" w:rsidP="0079692E">
            <w:pPr>
              <w:pStyle w:val="Level1Body"/>
              <w:widowControl w:val="0"/>
              <w:autoSpaceDE w:val="0"/>
              <w:autoSpaceDN w:val="0"/>
              <w:adjustRightInd w:val="0"/>
              <w:ind w:left="360"/>
              <w:rPr>
                <w:rFonts w:cs="Arial"/>
                <w:b/>
                <w:bCs/>
                <w:sz w:val="20"/>
              </w:rPr>
            </w:pPr>
          </w:p>
        </w:tc>
      </w:tr>
    </w:tbl>
    <w:p w:rsidR="00186159" w:rsidRPr="00CC642B" w:rsidRDefault="00186159" w:rsidP="0024282D">
      <w:pPr>
        <w:pStyle w:val="Level2Body"/>
      </w:pPr>
    </w:p>
    <w:p w:rsidR="00DF2722" w:rsidRPr="00783A21" w:rsidRDefault="00DF2722" w:rsidP="00DF2722">
      <w:pPr>
        <w:pStyle w:val="Level2Body"/>
      </w:pPr>
      <w:r w:rsidRPr="00783A21">
        <w:t xml:space="preserve">The </w:t>
      </w:r>
      <w:r>
        <w:t>contractor, by signature to this RFP, certifies that the contractor is not presently debarred, suspended, proposed for debarment, declared ineligible, or voluntarily excluded by any federal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rsidR="008C1AFE" w:rsidRPr="00E6158F" w:rsidRDefault="008C1AFE" w:rsidP="00365299">
      <w:pPr>
        <w:pStyle w:val="Level1"/>
      </w:pPr>
      <w:r w:rsidRPr="00E6158F">
        <w:br w:type="page"/>
      </w:r>
      <w:bookmarkStart w:id="87" w:name="_Toc389117373"/>
      <w:r w:rsidRPr="00E6158F">
        <w:lastRenderedPageBreak/>
        <w:t>PROJECT DESCRIPTION AND SCOPE OF WORK</w:t>
      </w:r>
      <w:bookmarkEnd w:id="87"/>
      <w:r w:rsidRPr="00E6158F">
        <w:fldChar w:fldCharType="begin"/>
      </w:r>
      <w:r w:rsidRPr="00E6158F">
        <w:instrText>tc "PROJECT DESCRIPTION AND SCOPE OF WORK"</w:instrText>
      </w:r>
      <w:r w:rsidRPr="00E6158F">
        <w:fldChar w:fldCharType="end"/>
      </w:r>
    </w:p>
    <w:p w:rsidR="008C1AFE" w:rsidRPr="00180604" w:rsidRDefault="008C1AFE" w:rsidP="00180604">
      <w:pPr>
        <w:pStyle w:val="Level1Body"/>
      </w:pPr>
    </w:p>
    <w:p w:rsidR="00487605" w:rsidRDefault="00547E80" w:rsidP="00487605">
      <w:pPr>
        <w:pStyle w:val="Level1Body"/>
      </w:pPr>
      <w:r w:rsidRPr="003426FB">
        <w:t>The bidder must provide the following information in response to this Request for Proposal.</w:t>
      </w:r>
      <w:r w:rsidR="00487605">
        <w:t xml:space="preserve"> </w:t>
      </w:r>
    </w:p>
    <w:p w:rsidR="008C1AFE" w:rsidRPr="00180604" w:rsidRDefault="008C1AFE" w:rsidP="00180604">
      <w:pPr>
        <w:pStyle w:val="Level1Body"/>
        <w:rPr>
          <w:highlight w:val="black"/>
        </w:rPr>
      </w:pPr>
    </w:p>
    <w:p w:rsidR="008C1AFE" w:rsidRPr="007610E6" w:rsidRDefault="008C1AFE" w:rsidP="00365299">
      <w:pPr>
        <w:pStyle w:val="Level2"/>
      </w:pPr>
      <w:bookmarkStart w:id="88" w:name="_Toc389117374"/>
      <w:r w:rsidRPr="007610E6">
        <w:t>PROJECT OVERVIEW</w:t>
      </w:r>
      <w:r w:rsidR="0064454A">
        <w:t xml:space="preserve"> AND BACKGROUND</w:t>
      </w:r>
      <w:bookmarkEnd w:id="88"/>
    </w:p>
    <w:p w:rsidR="0064454A" w:rsidRDefault="0064454A" w:rsidP="0064454A">
      <w:pPr>
        <w:pStyle w:val="Level2Body"/>
      </w:pPr>
      <w:r>
        <w:t>The NPRB is seeking to retain the services of a person</w:t>
      </w:r>
      <w:r w:rsidR="00E3236A">
        <w:rPr>
          <w:lang w:val="en-US"/>
        </w:rPr>
        <w:t>,</w:t>
      </w:r>
      <w:r>
        <w:t xml:space="preserve"> persons</w:t>
      </w:r>
      <w:r w:rsidR="00E3236A">
        <w:rPr>
          <w:lang w:val="en-US"/>
        </w:rPr>
        <w:t xml:space="preserve">, </w:t>
      </w:r>
      <w:r>
        <w:t>or firm to conduct a study</w:t>
      </w:r>
      <w:r w:rsidR="00E3236A">
        <w:rPr>
          <w:lang w:val="en-US"/>
        </w:rPr>
        <w:t xml:space="preserve"> </w:t>
      </w:r>
      <w:r w:rsidR="00573C6C">
        <w:rPr>
          <w:lang w:val="en-US"/>
        </w:rPr>
        <w:t xml:space="preserve">and present </w:t>
      </w:r>
      <w:r>
        <w:t>a written report detailing the findings of state, regional</w:t>
      </w:r>
      <w:r w:rsidR="00573C6C">
        <w:rPr>
          <w:lang w:val="en-US"/>
        </w:rPr>
        <w:t>,</w:t>
      </w:r>
      <w:r>
        <w:t xml:space="preserve"> and national transmission infrastructure and policy, future needs for transmission infrastructure and policy, market availability, opportunities and barriers</w:t>
      </w:r>
      <w:r w:rsidR="00573C6C">
        <w:rPr>
          <w:lang w:val="en-US"/>
        </w:rPr>
        <w:t>,</w:t>
      </w:r>
      <w:r>
        <w:t xml:space="preserve"> in order to serve Nebraska electric consumers and utilities, and encourage the construction of generation facilities </w:t>
      </w:r>
      <w:r w:rsidRPr="001557E2">
        <w:t>using renewable resources</w:t>
      </w:r>
      <w:r>
        <w:t xml:space="preserve"> in Nebraska primarily designed to export electricity outside the State of Nebraska.  The Legislature will need general information on the estimated cost and rate impact of any projected transmission infrastructure improvements on Nebraska’s electric consumers.  Although the Legislature wishes to spur as much construction of such renewable generation facilities as possible, a general target range would be five to ten thousand megawatts of new facilities.</w:t>
      </w:r>
    </w:p>
    <w:p w:rsidR="0064454A" w:rsidRDefault="0064454A" w:rsidP="0064454A">
      <w:pPr>
        <w:pStyle w:val="Level2Body"/>
      </w:pPr>
    </w:p>
    <w:p w:rsidR="0064454A" w:rsidRPr="00E3236A" w:rsidRDefault="0064454A" w:rsidP="0064454A">
      <w:pPr>
        <w:pStyle w:val="Level2Body"/>
        <w:rPr>
          <w:lang w:val="en-US"/>
        </w:rPr>
      </w:pPr>
      <w:r>
        <w:t>The Nebraska Legislature has determined, in Legislative Bill 1115 (2014) (hereafter referred to as “LB 1115”), that it is the policy of the State of Nebraska to allow and encourage opportunities for development and operation of renewable energy electric generation facilities that are primarily intended to export the resulting electricity outside the State of Nebraska, in a manner that protects the ratepayers of the consumer-owned electric utilities operating in the State from subsidizing the costs of such export facilities through their rates, and that result in economic development and employment opportunities for residents and communities in Nebraska.  The bill was signed by Governor Heinemann on April 16 and became law on April 17, 2014.</w:t>
      </w:r>
      <w:r w:rsidR="00200C64">
        <w:rPr>
          <w:lang w:val="en-US"/>
        </w:rPr>
        <w:t xml:space="preserve">  The total funding available </w:t>
      </w:r>
      <w:r w:rsidR="00D72553">
        <w:rPr>
          <w:lang w:val="en-US"/>
        </w:rPr>
        <w:t xml:space="preserve">with which </w:t>
      </w:r>
      <w:r w:rsidR="00157A1A">
        <w:rPr>
          <w:lang w:val="en-US"/>
        </w:rPr>
        <w:t xml:space="preserve">the State can </w:t>
      </w:r>
      <w:r w:rsidR="00200C64">
        <w:rPr>
          <w:lang w:val="en-US"/>
        </w:rPr>
        <w:t xml:space="preserve">compensate the contractor selected through this RFP is </w:t>
      </w:r>
      <w:r w:rsidR="00E3236A">
        <w:rPr>
          <w:lang w:val="en-US"/>
        </w:rPr>
        <w:t xml:space="preserve">one hundred eighty five thousand dollars </w:t>
      </w:r>
      <w:r w:rsidR="00200C64">
        <w:rPr>
          <w:lang w:val="en-US"/>
        </w:rPr>
        <w:t>(</w:t>
      </w:r>
      <w:r w:rsidR="00E3236A">
        <w:rPr>
          <w:lang w:val="en-US"/>
        </w:rPr>
        <w:t>$185,000</w:t>
      </w:r>
      <w:r w:rsidR="00200C64">
        <w:rPr>
          <w:lang w:val="en-US"/>
        </w:rPr>
        <w:t>)</w:t>
      </w:r>
      <w:r w:rsidR="00E3236A">
        <w:rPr>
          <w:lang w:val="en-US"/>
        </w:rPr>
        <w:t>.</w:t>
      </w:r>
    </w:p>
    <w:p w:rsidR="0064454A" w:rsidRDefault="0064454A" w:rsidP="0064454A">
      <w:pPr>
        <w:pStyle w:val="Level2Body"/>
      </w:pPr>
    </w:p>
    <w:p w:rsidR="0064454A" w:rsidRDefault="0064454A" w:rsidP="0064454A">
      <w:pPr>
        <w:pStyle w:val="Level2Body"/>
      </w:pPr>
      <w:r>
        <w:t>The study shall include, but is not limited to, the following issues that impact the ability and desirability of private entities constructing electric generation facilities in Nebraska fueled by renewable resources that are primarily intended for export purposes:</w:t>
      </w:r>
    </w:p>
    <w:p w:rsidR="0064454A" w:rsidRDefault="0064454A" w:rsidP="0064454A">
      <w:pPr>
        <w:pStyle w:val="Level2Body"/>
      </w:pPr>
    </w:p>
    <w:p w:rsidR="0064454A" w:rsidRDefault="0064454A" w:rsidP="0064454A">
      <w:pPr>
        <w:pStyle w:val="Level3"/>
        <w:numPr>
          <w:ilvl w:val="2"/>
          <w:numId w:val="133"/>
        </w:numPr>
      </w:pPr>
      <w:r w:rsidRPr="00D7326E">
        <w:t>I</w:t>
      </w:r>
      <w:r>
        <w:t>dentification of electric transmission and generation constraints and opportunities</w:t>
      </w:r>
      <w:r w:rsidRPr="00D7326E">
        <w:t>.</w:t>
      </w:r>
    </w:p>
    <w:p w:rsidR="0064454A" w:rsidRDefault="0064454A" w:rsidP="0064454A">
      <w:pPr>
        <w:pStyle w:val="Level3"/>
        <w:numPr>
          <w:ilvl w:val="2"/>
          <w:numId w:val="133"/>
        </w:numPr>
      </w:pPr>
      <w:r>
        <w:t xml:space="preserve">Federal and </w:t>
      </w:r>
      <w:r w:rsidR="00706AAC">
        <w:t xml:space="preserve">State </w:t>
      </w:r>
      <w:r>
        <w:t>legal and regulatory requirements and practices</w:t>
      </w:r>
      <w:r w:rsidRPr="00D7326E">
        <w:t>.</w:t>
      </w:r>
    </w:p>
    <w:p w:rsidR="0064454A" w:rsidRDefault="0064454A" w:rsidP="0064454A">
      <w:pPr>
        <w:pStyle w:val="Level3"/>
        <w:numPr>
          <w:ilvl w:val="2"/>
          <w:numId w:val="133"/>
        </w:numPr>
      </w:pPr>
      <w:r>
        <w:t>National and regional transmission operation</w:t>
      </w:r>
      <w:r w:rsidRPr="00D7326E">
        <w:t>.</w:t>
      </w:r>
    </w:p>
    <w:p w:rsidR="0064454A" w:rsidRDefault="0064454A" w:rsidP="0064454A">
      <w:pPr>
        <w:pStyle w:val="Level3"/>
        <w:numPr>
          <w:ilvl w:val="2"/>
          <w:numId w:val="133"/>
        </w:numPr>
      </w:pPr>
      <w:r>
        <w:t>National and regional transmission plans and policies, including project approval and cost allocation processes.</w:t>
      </w:r>
    </w:p>
    <w:p w:rsidR="0064454A" w:rsidRDefault="0064454A" w:rsidP="0064454A">
      <w:pPr>
        <w:pStyle w:val="Level3"/>
        <w:numPr>
          <w:ilvl w:val="2"/>
          <w:numId w:val="133"/>
        </w:numPr>
      </w:pPr>
      <w:r>
        <w:t>National and regional markets for electricity export</w:t>
      </w:r>
      <w:r w:rsidRPr="00D7326E">
        <w:t>.</w:t>
      </w:r>
    </w:p>
    <w:p w:rsidR="0064454A" w:rsidRDefault="0064454A" w:rsidP="0064454A">
      <w:pPr>
        <w:pStyle w:val="Level3"/>
        <w:numPr>
          <w:ilvl w:val="2"/>
          <w:numId w:val="133"/>
        </w:numPr>
      </w:pPr>
      <w:r>
        <w:t>Opportunities for and barriers to exporting electricity to the available markets</w:t>
      </w:r>
      <w:r w:rsidRPr="00D7326E">
        <w:t>.</w:t>
      </w:r>
    </w:p>
    <w:p w:rsidR="0064454A" w:rsidRDefault="0064454A" w:rsidP="0064454A">
      <w:pPr>
        <w:pStyle w:val="Level3"/>
        <w:numPr>
          <w:ilvl w:val="2"/>
          <w:numId w:val="133"/>
        </w:numPr>
      </w:pPr>
      <w:r>
        <w:t>Economic development benefits of expanded state, regional and national transmission connections, including a high-level, generalized economic analysis of costs and benefits of the alternatives identified in the study, using existing information where available and/or practical.</w:t>
      </w:r>
    </w:p>
    <w:p w:rsidR="0064454A" w:rsidRDefault="0064454A" w:rsidP="0064454A">
      <w:pPr>
        <w:pStyle w:val="Level3"/>
        <w:numPr>
          <w:ilvl w:val="2"/>
          <w:numId w:val="133"/>
        </w:numPr>
      </w:pPr>
      <w:r w:rsidRPr="00304C30">
        <w:rPr>
          <w:color w:val="auto"/>
        </w:rPr>
        <w:t xml:space="preserve">Summary of major differences </w:t>
      </w:r>
      <w:r>
        <w:t>in the economic incentives offered for renewable generation resources between Nebraska and its surrounding states, other states in the Southwest Power Pool, and Minnesota.</w:t>
      </w:r>
    </w:p>
    <w:p w:rsidR="0064454A" w:rsidRDefault="0064454A" w:rsidP="0064454A">
      <w:pPr>
        <w:pStyle w:val="Level3"/>
        <w:numPr>
          <w:ilvl w:val="0"/>
          <w:numId w:val="0"/>
        </w:numPr>
        <w:ind w:left="720"/>
      </w:pPr>
    </w:p>
    <w:p w:rsidR="0064454A" w:rsidRDefault="0064454A" w:rsidP="0064454A">
      <w:pPr>
        <w:pStyle w:val="Level2Body"/>
      </w:pPr>
      <w:r>
        <w:t>Please note the above list does not attempt to rank the issues in any particular order of importance or significance.  The issues in the above list are simply stated in the order in which they appeared in LB 1115, along with the addition of issue 8.</w:t>
      </w:r>
    </w:p>
    <w:p w:rsidR="0064454A" w:rsidRDefault="0064454A" w:rsidP="0064454A">
      <w:pPr>
        <w:pStyle w:val="Level2Body"/>
      </w:pPr>
    </w:p>
    <w:p w:rsidR="0064454A" w:rsidRDefault="0064454A" w:rsidP="0064454A">
      <w:pPr>
        <w:pStyle w:val="Level2Body"/>
      </w:pPr>
      <w:r>
        <w:t xml:space="preserve">The </w:t>
      </w:r>
      <w:r w:rsidR="00573C6C">
        <w:rPr>
          <w:lang w:val="en-US"/>
        </w:rPr>
        <w:t xml:space="preserve">contractor </w:t>
      </w:r>
      <w:r>
        <w:t xml:space="preserve">will be expected to identify, obtain, review and analyze existing information, reports and studies pertaining to the topics and issues outlined above from various resources.  </w:t>
      </w:r>
      <w:r>
        <w:lastRenderedPageBreak/>
        <w:t xml:space="preserve">The study </w:t>
      </w:r>
      <w:r w:rsidRPr="00770C28">
        <w:rPr>
          <w:u w:val="single"/>
        </w:rPr>
        <w:t>will not</w:t>
      </w:r>
      <w:r>
        <w:t xml:space="preserve"> be a traditional transmission planning and/or siting study to determine where or when to construct new transmission facilities or the voltage needed.  The </w:t>
      </w:r>
      <w:r w:rsidR="00706AAC">
        <w:rPr>
          <w:lang w:val="en-US"/>
        </w:rPr>
        <w:t>contractor</w:t>
      </w:r>
      <w:r w:rsidR="00706AAC">
        <w:t xml:space="preserve"> </w:t>
      </w:r>
      <w:r>
        <w:t xml:space="preserve">would not be expected to conduct an independent study based on entirely new information or models to be acquired or designed by the </w:t>
      </w:r>
      <w:r w:rsidR="00706AAC">
        <w:rPr>
          <w:lang w:val="en-US"/>
        </w:rPr>
        <w:t>contractor</w:t>
      </w:r>
      <w:r>
        <w:t xml:space="preserve">.  It is expected that the </w:t>
      </w:r>
      <w:r w:rsidR="00573C6C">
        <w:rPr>
          <w:lang w:val="en-US"/>
        </w:rPr>
        <w:t xml:space="preserve">contractor </w:t>
      </w:r>
      <w:r>
        <w:t xml:space="preserve">will work closely with Nebraska’s consumer-owned electric utilities (particularly those that own and operate the bulk transmission system in Nebraska), private developers of renewable energy generation facilities, the Southwest Power Pool, the Western Area Power Administration, and other interested parties, in obtaining the necessary information and preparing the final report.  Under LB 1115, these parties are part of a working group that provided input into the contents of this RFP.  It is anticipated that the working group will remain constituted as a group to coordinate with and advise the </w:t>
      </w:r>
      <w:r w:rsidR="00F13168">
        <w:rPr>
          <w:lang w:val="en-US"/>
        </w:rPr>
        <w:t xml:space="preserve">contractor </w:t>
      </w:r>
      <w:r>
        <w:t>while working on the study and drafting the final report.</w:t>
      </w:r>
    </w:p>
    <w:p w:rsidR="0064454A" w:rsidRDefault="0064454A" w:rsidP="0064454A">
      <w:pPr>
        <w:pStyle w:val="Level2Body"/>
      </w:pPr>
    </w:p>
    <w:p w:rsidR="008C1AFE" w:rsidRPr="007610E6" w:rsidRDefault="008C1AFE" w:rsidP="00365299">
      <w:pPr>
        <w:pStyle w:val="Level2"/>
      </w:pPr>
      <w:bookmarkStart w:id="89" w:name="_Toc389117375"/>
      <w:r w:rsidRPr="007610E6">
        <w:t>PROJECT REQUIREMENTS</w:t>
      </w:r>
      <w:bookmarkEnd w:id="89"/>
    </w:p>
    <w:p w:rsidR="0064454A" w:rsidRDefault="0064454A" w:rsidP="0064454A">
      <w:pPr>
        <w:pStyle w:val="Level2Body"/>
      </w:pPr>
      <w:r>
        <w:t xml:space="preserve">The </w:t>
      </w:r>
      <w:r w:rsidR="00F13168">
        <w:rPr>
          <w:lang w:val="en-US"/>
        </w:rPr>
        <w:t xml:space="preserve">contractor </w:t>
      </w:r>
      <w:r>
        <w:t xml:space="preserve">should have expertise in electric transmission system planning and/or operation.  </w:t>
      </w:r>
      <w:r w:rsidR="00706AAC">
        <w:rPr>
          <w:lang w:val="en-US"/>
        </w:rPr>
        <w:t>The contractor should</w:t>
      </w:r>
      <w:r>
        <w:t xml:space="preserve"> have practical experience related to planning, designing, and/or operating bulk transmission lines.  Excellent organizational, communication, and writing skills are essential.  A general understanding of Nebraska’s consumer-owned electric industry and electric transmission needs is preferred, but is not mandatory.</w:t>
      </w:r>
    </w:p>
    <w:p w:rsidR="0064454A" w:rsidRDefault="0064454A" w:rsidP="0064454A">
      <w:pPr>
        <w:pStyle w:val="Level2Body"/>
      </w:pPr>
    </w:p>
    <w:p w:rsidR="0064454A" w:rsidRDefault="00F13168" w:rsidP="0064454A">
      <w:pPr>
        <w:pStyle w:val="Level2Body"/>
      </w:pPr>
      <w:r>
        <w:rPr>
          <w:lang w:val="en-US"/>
        </w:rPr>
        <w:t xml:space="preserve">The bidder </w:t>
      </w:r>
      <w:r w:rsidR="0064454A">
        <w:t xml:space="preserve">must be willing and able to travel to Lincoln, Nebraska, for an interview if selected as a finalist.  The NPRB may interview the top two scoring </w:t>
      </w:r>
      <w:r>
        <w:rPr>
          <w:lang w:val="en-US"/>
        </w:rPr>
        <w:t xml:space="preserve">bidders </w:t>
      </w:r>
      <w:r w:rsidR="0064454A">
        <w:t xml:space="preserve">as finalists.  The NPRB reserves the right to expand the interviews to the top three scoring </w:t>
      </w:r>
      <w:r>
        <w:rPr>
          <w:lang w:val="en-US"/>
        </w:rPr>
        <w:t xml:space="preserve">bidders </w:t>
      </w:r>
      <w:r w:rsidR="0064454A">
        <w:t xml:space="preserve">if, in the NPRB’s discretion, it believes it is warranted.  </w:t>
      </w:r>
      <w:r>
        <w:rPr>
          <w:lang w:val="en-US"/>
        </w:rPr>
        <w:t xml:space="preserve">The bidder </w:t>
      </w:r>
      <w:r w:rsidR="0064454A">
        <w:t>must also be willing and able to travel to Lincoln, Nebraska, to present the final report to the NPRB during a public meeting for acceptance as having fulfilled the requirements of this contract.  The public meeting where the NPRB would consider acceptance of the final report is currently scheduled for December 12, 2014.  The meeting date is subject to change if the needs of the NPRB require it.</w:t>
      </w:r>
    </w:p>
    <w:p w:rsidR="0064454A" w:rsidRDefault="0064454A" w:rsidP="0064454A">
      <w:pPr>
        <w:pStyle w:val="Level2Body"/>
      </w:pPr>
    </w:p>
    <w:p w:rsidR="0064454A" w:rsidRDefault="0064454A" w:rsidP="0064454A">
      <w:pPr>
        <w:pStyle w:val="Level2Body"/>
        <w:rPr>
          <w:lang w:val="en-US"/>
        </w:rPr>
      </w:pPr>
      <w:r>
        <w:t xml:space="preserve">The </w:t>
      </w:r>
      <w:r w:rsidR="00EB01E8">
        <w:rPr>
          <w:lang w:val="en-US"/>
        </w:rPr>
        <w:t xml:space="preserve">bidder </w:t>
      </w:r>
      <w:r>
        <w:t>should have the communications system ability to conduct one or more conference calls with multiple parties</w:t>
      </w:r>
      <w:r w:rsidRPr="00F034B2">
        <w:t xml:space="preserve">.  </w:t>
      </w:r>
      <w:r w:rsidR="001237EC" w:rsidRPr="00F034B2">
        <w:rPr>
          <w:lang w:val="en-US"/>
        </w:rPr>
        <w:t xml:space="preserve">The contractor will be expected to work closely with the interested stakeholders that are members of the working group formed under LB 1115.  </w:t>
      </w:r>
      <w:r w:rsidRPr="00F034B2">
        <w:t xml:space="preserve">The </w:t>
      </w:r>
      <w:r w:rsidR="00EB01E8" w:rsidRPr="00F034B2">
        <w:rPr>
          <w:lang w:val="en-US"/>
        </w:rPr>
        <w:t xml:space="preserve">contractor </w:t>
      </w:r>
      <w:r w:rsidRPr="00F034B2">
        <w:t xml:space="preserve">will be expected to either arrange or participate in one conference call with the members of the working group formed under LB 1115 prior to submission of the final report to the NPRB.  The date and time for the call will be left up to the </w:t>
      </w:r>
      <w:r w:rsidR="00EB01E8" w:rsidRPr="00F034B2">
        <w:rPr>
          <w:lang w:val="en-US"/>
        </w:rPr>
        <w:t>contractor</w:t>
      </w:r>
      <w:r w:rsidR="00F034B2" w:rsidRPr="00F034B2">
        <w:rPr>
          <w:lang w:val="en-US"/>
        </w:rPr>
        <w:t>’s discretion</w:t>
      </w:r>
      <w:r w:rsidRPr="00F034B2">
        <w:t>.  The NPRB may waive the conference call with the working group if it deems it is not necessary.</w:t>
      </w:r>
      <w:r w:rsidR="00726022" w:rsidRPr="00F034B2">
        <w:rPr>
          <w:lang w:val="en-US"/>
        </w:rPr>
        <w:t xml:space="preserve">  </w:t>
      </w:r>
      <w:r w:rsidR="00726022" w:rsidRPr="00F034B2">
        <w:t xml:space="preserve">The </w:t>
      </w:r>
      <w:r w:rsidR="00726022" w:rsidRPr="00F034B2">
        <w:rPr>
          <w:lang w:val="en-US"/>
        </w:rPr>
        <w:t xml:space="preserve">contractor </w:t>
      </w:r>
      <w:r w:rsidR="00726022" w:rsidRPr="00F034B2">
        <w:t>will be expected to provide a</w:t>
      </w:r>
      <w:r w:rsidR="001237EC" w:rsidRPr="00F034B2">
        <w:rPr>
          <w:lang w:val="en-US"/>
        </w:rPr>
        <w:t xml:space="preserve"> copy of the draft report to the members of the working group for their comments prior to submission of the final report to the NPRB, regardless of whether a conference call is held.  The report may be submitted electronically to the members of the</w:t>
      </w:r>
      <w:r w:rsidR="001237EC">
        <w:rPr>
          <w:lang w:val="en-US"/>
        </w:rPr>
        <w:t xml:space="preserve"> working group.</w:t>
      </w:r>
    </w:p>
    <w:p w:rsidR="00726022" w:rsidRDefault="00726022" w:rsidP="0064454A">
      <w:pPr>
        <w:pStyle w:val="Level2Body"/>
        <w:rPr>
          <w:lang w:val="en-US"/>
        </w:rPr>
      </w:pPr>
    </w:p>
    <w:p w:rsidR="00726022" w:rsidRDefault="00726022" w:rsidP="00726022">
      <w:pPr>
        <w:pStyle w:val="Level2Body"/>
        <w:rPr>
          <w:lang w:val="en-US"/>
        </w:rPr>
      </w:pPr>
      <w:r>
        <w:t xml:space="preserve">After completion of the report, the </w:t>
      </w:r>
      <w:r>
        <w:rPr>
          <w:lang w:val="en-US"/>
        </w:rPr>
        <w:t xml:space="preserve">contractor </w:t>
      </w:r>
      <w:r>
        <w:t xml:space="preserve">will present the </w:t>
      </w:r>
      <w:r w:rsidR="001237EC">
        <w:rPr>
          <w:lang w:val="en-US"/>
        </w:rPr>
        <w:t xml:space="preserve">proposed </w:t>
      </w:r>
      <w:r>
        <w:t xml:space="preserve">final report to the NPRB and summarize the findings during a public meeting. The NPRB will need to accept the report prior to the report being considered final and complete.  The </w:t>
      </w:r>
      <w:r>
        <w:rPr>
          <w:lang w:val="en-US"/>
        </w:rPr>
        <w:t xml:space="preserve">contractor </w:t>
      </w:r>
      <w:r>
        <w:t>will need to transmit the report in electronic form to the NPRB’s staff in a Microsoft Word document, along with mailing one original hard copy of the report, and may need to assist the NPRB’s staff to compile the final report in a form that can be transmitted to the necessary parties set out below.</w:t>
      </w:r>
    </w:p>
    <w:p w:rsidR="00726022" w:rsidRDefault="00726022" w:rsidP="00726022">
      <w:pPr>
        <w:pStyle w:val="Level2Body"/>
        <w:rPr>
          <w:lang w:val="en-US"/>
        </w:rPr>
      </w:pPr>
    </w:p>
    <w:p w:rsidR="00726022" w:rsidRPr="001237EC" w:rsidRDefault="00762101" w:rsidP="00726022">
      <w:pPr>
        <w:pStyle w:val="Level2Body"/>
        <w:rPr>
          <w:lang w:val="en-US"/>
        </w:rPr>
      </w:pPr>
      <w:r>
        <w:rPr>
          <w:lang w:val="en-US"/>
        </w:rPr>
        <w:t xml:space="preserve">The </w:t>
      </w:r>
      <w:r w:rsidR="00726022">
        <w:t>NPRB is required to present the final written report detailing and summarizing the</w:t>
      </w:r>
      <w:r>
        <w:rPr>
          <w:lang w:val="en-US"/>
        </w:rPr>
        <w:t xml:space="preserve"> </w:t>
      </w:r>
      <w:r w:rsidR="00726022">
        <w:rPr>
          <w:lang w:val="en-US"/>
        </w:rPr>
        <w:t xml:space="preserve">contractor’s </w:t>
      </w:r>
      <w:r w:rsidR="00726022">
        <w:t xml:space="preserve">findings to the Executive Board of the Legislative Council, with a copy to the Clerk of the Legislature and the Governor, </w:t>
      </w:r>
      <w:r w:rsidR="00726022" w:rsidRPr="003426FB">
        <w:rPr>
          <w:u w:val="single"/>
        </w:rPr>
        <w:t>on or before December 15, 2014</w:t>
      </w:r>
      <w:r w:rsidR="00726022">
        <w:t xml:space="preserve">.  Therefore, the draft report must be submitted to the NPRB </w:t>
      </w:r>
      <w:r w:rsidR="00726022" w:rsidRPr="003426FB">
        <w:rPr>
          <w:u w:val="single"/>
        </w:rPr>
        <w:t>on or before December 5, 2014</w:t>
      </w:r>
      <w:r w:rsidR="00726022">
        <w:t xml:space="preserve"> in order to allow </w:t>
      </w:r>
      <w:r w:rsidR="00726022">
        <w:lastRenderedPageBreak/>
        <w:t xml:space="preserve">sufficient time for the NPRB to review it, consider the report at a public meeting, approve it, and transmit the final version to the above-listed parties.  The NPRB plans to consider approval of the final report at its public meeting currently scheduled for Friday, December 12, 2014.  </w:t>
      </w:r>
      <w:r w:rsidR="00726022" w:rsidRPr="004648A9">
        <w:t>See penalty provisions in Section I</w:t>
      </w:r>
      <w:r w:rsidR="00726022">
        <w:rPr>
          <w:lang w:val="en-US"/>
        </w:rPr>
        <w:t>I</w:t>
      </w:r>
      <w:r w:rsidR="00726022" w:rsidRPr="004648A9">
        <w:t>I.CC.</w:t>
      </w:r>
      <w:r w:rsidR="001237EC">
        <w:rPr>
          <w:lang w:val="en-US"/>
        </w:rPr>
        <w:t xml:space="preserve">  The meeting date is subject to change, depending on the NPRB’s needs.</w:t>
      </w:r>
    </w:p>
    <w:p w:rsidR="001237EC" w:rsidRPr="001237EC" w:rsidRDefault="001237EC" w:rsidP="00726022">
      <w:pPr>
        <w:pStyle w:val="Level2Body"/>
        <w:rPr>
          <w:lang w:val="en-US"/>
        </w:rPr>
      </w:pPr>
    </w:p>
    <w:p w:rsidR="00762101" w:rsidRDefault="00762101" w:rsidP="00762101">
      <w:pPr>
        <w:pStyle w:val="Level2Body"/>
        <w:rPr>
          <w:lang w:val="en-US"/>
        </w:rPr>
      </w:pPr>
      <w:r>
        <w:t xml:space="preserve">Although the NPRB staff will be available to assist the </w:t>
      </w:r>
      <w:r>
        <w:rPr>
          <w:lang w:val="en-US"/>
        </w:rPr>
        <w:t xml:space="preserve">contractor </w:t>
      </w:r>
      <w:r>
        <w:t>in administrative functions, NPRB staff is not able to provide technical expertise.  The NPRB does not have adequate staff or the necessary expertise to prepare a report dealing with issues relating to electric transmission system needs and market issues.  Due to the relatively short time frame in which to complete this study, the NPRB requires a person or firm with experience in transmission systems and engineering or related fields in order to adequately analyze and understand the information and issues involved with little or no additional education or training, other than familiarization with the specific requirements needed to complete this study.</w:t>
      </w:r>
    </w:p>
    <w:p w:rsidR="00762101" w:rsidRDefault="00762101" w:rsidP="00762101">
      <w:pPr>
        <w:pStyle w:val="Level2Body"/>
        <w:rPr>
          <w:lang w:val="en-US"/>
        </w:rPr>
      </w:pPr>
    </w:p>
    <w:p w:rsidR="00762101" w:rsidRPr="007D4F50" w:rsidRDefault="00762101" w:rsidP="00762101">
      <w:pPr>
        <w:pStyle w:val="Level2Body"/>
        <w:rPr>
          <w:lang w:val="en-US"/>
        </w:rPr>
      </w:pPr>
      <w:r>
        <w:t xml:space="preserve">The </w:t>
      </w:r>
      <w:r>
        <w:rPr>
          <w:lang w:val="en-US"/>
        </w:rPr>
        <w:t xml:space="preserve">contractor </w:t>
      </w:r>
      <w:r>
        <w:t xml:space="preserve">will keep the NPRB apprised of the study’s progress.  The </w:t>
      </w:r>
      <w:r>
        <w:rPr>
          <w:lang w:val="en-US"/>
        </w:rPr>
        <w:t xml:space="preserve">contractor </w:t>
      </w:r>
      <w:r>
        <w:t xml:space="preserve">must provide the NPRB with brief monthly written progress reports.  Such reports will be submitted to the NPRB on September 1, October 1, and November 1, 2014, unless the parties agree otherwise.  Such reports may be submitted electronically.  </w:t>
      </w:r>
      <w:r w:rsidR="007D4F50">
        <w:rPr>
          <w:lang w:val="en-US"/>
        </w:rPr>
        <w:t xml:space="preserve">Additional information concerning the report or the contractor’s progress may be requested by the NPRB, but such contacts will be handled via telephone calls or e-mail unless the parties agree otherwise.  The contractor will maintain close contact with the NPRB’s executive director and general counsel, and </w:t>
      </w:r>
      <w:r>
        <w:t xml:space="preserve">must </w:t>
      </w:r>
      <w:proofErr w:type="spellStart"/>
      <w:r w:rsidR="007D4F50">
        <w:rPr>
          <w:lang w:val="en-US"/>
        </w:rPr>
        <w:t>b</w:t>
      </w:r>
      <w:r>
        <w:t>e</w:t>
      </w:r>
      <w:proofErr w:type="spellEnd"/>
      <w:r>
        <w:t xml:space="preserve"> willing to discuss the progress and/or activities in which </w:t>
      </w:r>
      <w:r>
        <w:rPr>
          <w:lang w:val="en-US"/>
        </w:rPr>
        <w:t xml:space="preserve">the contractor </w:t>
      </w:r>
      <w:r>
        <w:t>is engaged on the project with the NPRB’s chairperson and executive director and general counsel upon request.</w:t>
      </w:r>
    </w:p>
    <w:p w:rsidR="00762101" w:rsidRPr="00762101" w:rsidRDefault="00762101" w:rsidP="00726022">
      <w:pPr>
        <w:pStyle w:val="Level2Body"/>
        <w:rPr>
          <w:lang w:val="en-US"/>
        </w:rPr>
      </w:pPr>
    </w:p>
    <w:p w:rsidR="008C1AFE" w:rsidRDefault="0064454A" w:rsidP="003851BD">
      <w:pPr>
        <w:pStyle w:val="Level2Body"/>
        <w:rPr>
          <w:lang w:val="en-US"/>
        </w:rPr>
      </w:pPr>
      <w:r>
        <w:t>After completion of the study and the NPRB’s acceptance of the final report</w:t>
      </w:r>
      <w:r w:rsidR="00726022">
        <w:rPr>
          <w:lang w:val="en-US"/>
        </w:rPr>
        <w:t>,</w:t>
      </w:r>
      <w:r>
        <w:t xml:space="preserve"> the </w:t>
      </w:r>
      <w:r w:rsidR="00706AAC">
        <w:rPr>
          <w:lang w:val="en-US"/>
        </w:rPr>
        <w:t>contractor</w:t>
      </w:r>
      <w:r w:rsidR="00726022">
        <w:rPr>
          <w:lang w:val="en-US"/>
        </w:rPr>
        <w:t xml:space="preserve"> </w:t>
      </w:r>
      <w:r>
        <w:t xml:space="preserve">must be willing to travel to Lincoln, Nebraska, on up to two occasions to present and discuss the findings in the report with the Natural Resources Committee of the Nebraska Legislature or any other </w:t>
      </w:r>
      <w:r w:rsidR="00404C21">
        <w:rPr>
          <w:lang w:val="en-US"/>
        </w:rPr>
        <w:t>legislative</w:t>
      </w:r>
      <w:r w:rsidR="00726022">
        <w:rPr>
          <w:lang w:val="en-US"/>
        </w:rPr>
        <w:t xml:space="preserve"> </w:t>
      </w:r>
      <w:r>
        <w:t>body or group formed by the Nebraska Legislature, if requested to do so</w:t>
      </w:r>
      <w:r w:rsidR="00726022">
        <w:rPr>
          <w:lang w:val="en-US"/>
        </w:rPr>
        <w:t xml:space="preserve"> </w:t>
      </w:r>
      <w:r>
        <w:t xml:space="preserve">by the Chairperson of the Natural Resources Committee, the Speaker of the Unicameral, or the NPRB’s chairperson or executive director and general counsel.  Such travel would occur during the 2015 Legislative session beginning in January 2015 and could be at a Legislative hearing on a bill introduced to address the issues presented in the </w:t>
      </w:r>
      <w:r w:rsidR="00706AAC">
        <w:rPr>
          <w:lang w:val="en-US"/>
        </w:rPr>
        <w:t>contractor’s</w:t>
      </w:r>
      <w:r w:rsidR="00726022">
        <w:rPr>
          <w:lang w:val="en-US"/>
        </w:rPr>
        <w:t xml:space="preserve"> </w:t>
      </w:r>
      <w:r>
        <w:t>report.</w:t>
      </w:r>
      <w:r w:rsidR="00371366">
        <w:rPr>
          <w:lang w:val="en-US"/>
        </w:rPr>
        <w:t xml:space="preserve">  </w:t>
      </w:r>
      <w:r w:rsidR="00371366" w:rsidRPr="00633125">
        <w:rPr>
          <w:b/>
          <w:lang w:val="en-US"/>
        </w:rPr>
        <w:t xml:space="preserve">Contractor’s </w:t>
      </w:r>
      <w:r w:rsidR="00633125">
        <w:rPr>
          <w:b/>
          <w:lang w:val="en-US"/>
        </w:rPr>
        <w:t xml:space="preserve">reasonable and necessary </w:t>
      </w:r>
      <w:r w:rsidR="00371366" w:rsidRPr="00633125">
        <w:rPr>
          <w:b/>
          <w:lang w:val="en-US"/>
        </w:rPr>
        <w:t>travel expenses to attend any such legislative meeting or hearing upon request will be paid by the State of Nebraska.</w:t>
      </w:r>
      <w:r w:rsidR="00371366">
        <w:rPr>
          <w:lang w:val="en-US"/>
        </w:rPr>
        <w:t xml:space="preserve">  </w:t>
      </w:r>
      <w:r w:rsidR="00633125">
        <w:rPr>
          <w:lang w:val="en-US"/>
        </w:rPr>
        <w:t xml:space="preserve">If the contractor is requested to attend a legislative meeting or hearing, </w:t>
      </w:r>
      <w:r w:rsidR="00404C21">
        <w:rPr>
          <w:lang w:val="en-US"/>
        </w:rPr>
        <w:t>the contractor</w:t>
      </w:r>
      <w:r w:rsidR="00633125">
        <w:t xml:space="preserve"> will</w:t>
      </w:r>
      <w:r w:rsidR="00633125">
        <w:rPr>
          <w:lang w:val="en-US"/>
        </w:rPr>
        <w:t xml:space="preserve"> pre-approve all travel arrangements and expenses with the NPRB’s executive director and general counsel.</w:t>
      </w:r>
      <w:r w:rsidR="00633125">
        <w:t xml:space="preserve"> </w:t>
      </w:r>
      <w:r w:rsidR="00633125">
        <w:rPr>
          <w:lang w:val="en-US"/>
        </w:rPr>
        <w:t xml:space="preserve"> </w:t>
      </w:r>
      <w:r>
        <w:t xml:space="preserve">In the alternative, the </w:t>
      </w:r>
      <w:r w:rsidR="00371366">
        <w:rPr>
          <w:lang w:val="en-US"/>
        </w:rPr>
        <w:t xml:space="preserve">contractor </w:t>
      </w:r>
      <w:r>
        <w:t xml:space="preserve">could also be requested to make the above-referenced presentation(s) to the Natural Resources Committee or another Legislative body via conference call, in which case the </w:t>
      </w:r>
      <w:r w:rsidR="00371366">
        <w:rPr>
          <w:lang w:val="en-US"/>
        </w:rPr>
        <w:t xml:space="preserve">contractor </w:t>
      </w:r>
      <w:r>
        <w:t xml:space="preserve">must be willing to make a representative available to present and discuss the findings in the report via conference call.  Other than the travel expenses to attend one or two Legislative meetings or hearings, all other travel expenses incurred by </w:t>
      </w:r>
      <w:r w:rsidR="00371366">
        <w:rPr>
          <w:lang w:val="en-US"/>
        </w:rPr>
        <w:t xml:space="preserve">contractor must be </w:t>
      </w:r>
      <w:r>
        <w:t xml:space="preserve">included in the lump-sum bid.  </w:t>
      </w:r>
      <w:r w:rsidR="00371366">
        <w:rPr>
          <w:lang w:val="en-US"/>
        </w:rPr>
        <w:t xml:space="preserve">The contractor </w:t>
      </w:r>
      <w:r>
        <w:t xml:space="preserve">will not be reimbursed for travel expenses to attend meetings in Lincoln or any other location, other than the one or two Legislative meetings or hearings that may be requested subsequent to completion of the report.  It is absolutely critical that the </w:t>
      </w:r>
      <w:r w:rsidR="00371366">
        <w:rPr>
          <w:lang w:val="en-US"/>
        </w:rPr>
        <w:t xml:space="preserve">contractor </w:t>
      </w:r>
      <w:r>
        <w:t>have the capability to complete the study and submit it for approval by the December 5, 2014 day, as the December 15, 2014, date by which the final approved report must be submitted to the Executive Board of the Legislative Council is a requirement established in Nebraska law.  See penalty provisions for late submission of the final report set out in section I</w:t>
      </w:r>
      <w:r w:rsidR="00371366">
        <w:rPr>
          <w:lang w:val="en-US"/>
        </w:rPr>
        <w:t>I</w:t>
      </w:r>
      <w:r>
        <w:t>I.CC.</w:t>
      </w:r>
    </w:p>
    <w:p w:rsidR="00633125" w:rsidRDefault="00633125" w:rsidP="003851BD">
      <w:pPr>
        <w:pStyle w:val="Level2Body"/>
        <w:rPr>
          <w:lang w:val="en-US"/>
        </w:rPr>
      </w:pPr>
    </w:p>
    <w:p w:rsidR="008C1AFE" w:rsidRPr="007610E6" w:rsidRDefault="008C1AFE" w:rsidP="00365299">
      <w:pPr>
        <w:pStyle w:val="Level2"/>
      </w:pPr>
      <w:bookmarkStart w:id="90" w:name="_Toc389117376"/>
      <w:r w:rsidRPr="007610E6">
        <w:lastRenderedPageBreak/>
        <w:t>BUSINESS REQUIREMENTS</w:t>
      </w:r>
      <w:bookmarkEnd w:id="90"/>
    </w:p>
    <w:p w:rsidR="0064454A" w:rsidRDefault="0064454A" w:rsidP="0064454A">
      <w:pPr>
        <w:pStyle w:val="Level2Body"/>
      </w:pPr>
      <w:r>
        <w:t>T</w:t>
      </w:r>
      <w:r w:rsidRPr="00FB6BC2">
        <w:t xml:space="preserve">he </w:t>
      </w:r>
      <w:r w:rsidR="00371366">
        <w:rPr>
          <w:lang w:val="en-US"/>
        </w:rPr>
        <w:t xml:space="preserve">bidder </w:t>
      </w:r>
      <w:r w:rsidRPr="00FB6BC2">
        <w:t xml:space="preserve">will </w:t>
      </w:r>
      <w:r>
        <w:t xml:space="preserve">not </w:t>
      </w:r>
      <w:r w:rsidRPr="00FB6BC2">
        <w:t xml:space="preserve">be reimbursed for </w:t>
      </w:r>
      <w:r>
        <w:t>t</w:t>
      </w:r>
      <w:r w:rsidRPr="00FB6BC2">
        <w:t xml:space="preserve">ravel expenditures </w:t>
      </w:r>
      <w:r>
        <w:t>needed to travel to Lincoln to attend the</w:t>
      </w:r>
      <w:r w:rsidR="00371366">
        <w:rPr>
          <w:lang w:val="en-US"/>
        </w:rPr>
        <w:t xml:space="preserve"> oral </w:t>
      </w:r>
      <w:r>
        <w:t xml:space="preserve">interview, if </w:t>
      </w:r>
      <w:r w:rsidR="00371366">
        <w:rPr>
          <w:lang w:val="en-US"/>
        </w:rPr>
        <w:t xml:space="preserve">bidder </w:t>
      </w:r>
      <w:r>
        <w:t xml:space="preserve">is selected as a finalist, or for travel expenses to Lincoln to attend the public meeting where the </w:t>
      </w:r>
      <w:r w:rsidR="00371366">
        <w:rPr>
          <w:lang w:val="en-US"/>
        </w:rPr>
        <w:t xml:space="preserve">contractor </w:t>
      </w:r>
      <w:r>
        <w:t>will present the final report for acceptance by the NPRB.</w:t>
      </w:r>
    </w:p>
    <w:p w:rsidR="0064454A" w:rsidRDefault="0064454A" w:rsidP="0064454A">
      <w:pPr>
        <w:pStyle w:val="Level2Body"/>
      </w:pPr>
    </w:p>
    <w:p w:rsidR="0064454A" w:rsidRDefault="00371366" w:rsidP="0064454A">
      <w:pPr>
        <w:pStyle w:val="Level2Body"/>
      </w:pPr>
      <w:r>
        <w:rPr>
          <w:lang w:val="en-US"/>
        </w:rPr>
        <w:t xml:space="preserve">The contractor </w:t>
      </w:r>
      <w:r w:rsidR="0064454A">
        <w:t xml:space="preserve">will be responsible for incidental expenses, such as office supplies, etc.  </w:t>
      </w:r>
      <w:r>
        <w:rPr>
          <w:lang w:val="en-US"/>
        </w:rPr>
        <w:t xml:space="preserve">The contractor </w:t>
      </w:r>
      <w:r w:rsidR="0064454A">
        <w:t xml:space="preserve">must have the ability to communicate regularly through the use of e-mail and telephone.  </w:t>
      </w:r>
      <w:r>
        <w:rPr>
          <w:lang w:val="en-US"/>
        </w:rPr>
        <w:t xml:space="preserve">The contractor </w:t>
      </w:r>
      <w:r w:rsidR="0064454A">
        <w:t xml:space="preserve">must have a telephone with conference call capability, so that </w:t>
      </w:r>
      <w:r w:rsidR="00404C21">
        <w:rPr>
          <w:lang w:val="en-US"/>
        </w:rPr>
        <w:t>t</w:t>
      </w:r>
      <w:r>
        <w:rPr>
          <w:lang w:val="en-US"/>
        </w:rPr>
        <w:t xml:space="preserve">he contractor </w:t>
      </w:r>
      <w:r w:rsidR="0064454A">
        <w:t>can communicate with interested stakeholders on the working group, NPRB staff and/or NPRB Board members, if necessary.  Telephone and conference call expenses are included in the lump sum bid and will not be reimbursed.</w:t>
      </w:r>
    </w:p>
    <w:p w:rsidR="0064454A" w:rsidRDefault="0064454A" w:rsidP="0064454A">
      <w:pPr>
        <w:pStyle w:val="Level2Body"/>
      </w:pPr>
    </w:p>
    <w:p w:rsidR="007329FF" w:rsidRDefault="00371366" w:rsidP="0064454A">
      <w:pPr>
        <w:pStyle w:val="Level2Body"/>
      </w:pPr>
      <w:r>
        <w:rPr>
          <w:lang w:val="en-US"/>
        </w:rPr>
        <w:t xml:space="preserve">The contractor </w:t>
      </w:r>
      <w:r w:rsidR="0064454A">
        <w:t>must have Microsoft Word software capability and be able to submit the final report to the NPRB electronically in a Word document, in addition to providing at least one</w:t>
      </w:r>
      <w:r>
        <w:rPr>
          <w:lang w:val="en-US"/>
        </w:rPr>
        <w:t xml:space="preserve"> (1) </w:t>
      </w:r>
      <w:r w:rsidR="0064454A">
        <w:t>original hard copy of the report to the NPRB.</w:t>
      </w:r>
    </w:p>
    <w:p w:rsidR="007329FF" w:rsidRPr="007329FF" w:rsidRDefault="007329FF" w:rsidP="003851BD">
      <w:pPr>
        <w:pStyle w:val="Level2Body"/>
      </w:pPr>
    </w:p>
    <w:p w:rsidR="008C1AFE" w:rsidRPr="007610E6" w:rsidRDefault="008C1AFE" w:rsidP="00365299">
      <w:pPr>
        <w:pStyle w:val="Level2"/>
      </w:pPr>
      <w:bookmarkStart w:id="91" w:name="_Toc389117377"/>
      <w:r w:rsidRPr="007610E6">
        <w:t>SCOPE OF WORK</w:t>
      </w:r>
      <w:bookmarkEnd w:id="91"/>
    </w:p>
    <w:p w:rsidR="0064454A" w:rsidRDefault="0064454A" w:rsidP="0064454A">
      <w:pPr>
        <w:pStyle w:val="Level2Body"/>
      </w:pPr>
      <w:r w:rsidRPr="004249FE">
        <w:t xml:space="preserve">The </w:t>
      </w:r>
      <w:r w:rsidR="00371366">
        <w:rPr>
          <w:lang w:val="en-US"/>
        </w:rPr>
        <w:t xml:space="preserve">contractor </w:t>
      </w:r>
      <w:r w:rsidRPr="004249FE">
        <w:t xml:space="preserve">will be </w:t>
      </w:r>
      <w:r>
        <w:t>responsible for obtaining, reviewing</w:t>
      </w:r>
      <w:r w:rsidR="00371366">
        <w:rPr>
          <w:lang w:val="en-US"/>
        </w:rPr>
        <w:t>,</w:t>
      </w:r>
      <w:r>
        <w:t xml:space="preserve"> and analyzing</w:t>
      </w:r>
      <w:r w:rsidRPr="004249FE">
        <w:t xml:space="preserve"> </w:t>
      </w:r>
      <w:r>
        <w:t>existing data in published reports and other information obtained from developers, electric utilities, regional transmission organizations</w:t>
      </w:r>
      <w:r w:rsidR="00371366">
        <w:rPr>
          <w:lang w:val="en-US"/>
        </w:rPr>
        <w:t>,</w:t>
      </w:r>
      <w:r>
        <w:t xml:space="preserve"> and other entities concerning the issues outlined in </w:t>
      </w:r>
      <w:r w:rsidR="00371366">
        <w:rPr>
          <w:lang w:val="en-US"/>
        </w:rPr>
        <w:t xml:space="preserve">Section </w:t>
      </w:r>
      <w:r>
        <w:t>IV.A.</w:t>
      </w:r>
      <w:r w:rsidRPr="004249FE">
        <w:t xml:space="preserve">  The</w:t>
      </w:r>
      <w:r w:rsidR="00371366">
        <w:rPr>
          <w:lang w:val="en-US"/>
        </w:rPr>
        <w:t xml:space="preserve"> contractor </w:t>
      </w:r>
      <w:r w:rsidRPr="004249FE">
        <w:t xml:space="preserve">will be responsible, at a minimum, for the following: </w:t>
      </w:r>
      <w:r>
        <w:t>identifying, obtaining</w:t>
      </w:r>
      <w:r w:rsidR="00371366">
        <w:rPr>
          <w:lang w:val="en-US"/>
        </w:rPr>
        <w:t>,</w:t>
      </w:r>
      <w:r>
        <w:t xml:space="preserve"> and </w:t>
      </w:r>
      <w:r w:rsidRPr="004249FE">
        <w:t>review</w:t>
      </w:r>
      <w:r>
        <w:t>ing data available in published reports and other public documents in order to provide the State of Nebraska with information concerning how to allow and encourage private developers to construct electric generation facilities using renewable resources in the State of Nebraska that are primarily intended to export the electricity generated by such facilities outside Nebraska.  Renewable resources include, but are not necessarily limited to, wind and solar.  The report will provide information regarding what, if any, barriers, impediments and/or constraints exist in the current electric transmission system in Nebraska and its surrounding states that might inhibit the development of Nebraska’s renewable resources for export outside Nebraska to other utilities, customers, and/or markets.  Likewise, the report will identify what, if any, federal or state legal and/or regulatory requirements or practices create impediments to the development of renewable generation facilities designed to export the resulting electricity outside Nebraska.  The report will also identify the primary markets where electricity generated by facilities using renewable resources in Nebraska may be located, and what impediments exist to transmit electricity generated in Nebraska to those locations.  It is important to note that the Nebraska Legislature is interested in assessing whether and to what degree it may be possible to export power from renewable generation facilities located in Nebraska to customers or markets located to the west of Nebraska in the western interconnection, not just the north, south and east.</w:t>
      </w:r>
      <w:r w:rsidR="0057306A">
        <w:rPr>
          <w:lang w:val="en-US"/>
        </w:rPr>
        <w:t xml:space="preserve">  The contractor should examine the in-state aspects of transmission, not only those beyond Nebraska’s borders.  The contractor </w:t>
      </w:r>
      <w:r>
        <w:t xml:space="preserve">will be expected to render an opinion as to what might be done to alleviate any impediments and provide a high-level, generalized economic analysis of the estimated costs and benefits of the proposed solutions.  The report will also provide information concerning the economic benefits to Nebraska that may result from expanding the state, regional and/or national transmission connections that could transmit electric power from Nebraska to markets outside the state.  Unlike other existing studies that examine the transmission system within a particular area, such as a utility’s certified service area, a state, or a regional transmission organization’s operating territory, the report created as a result of this contract will focus on the impediments facing generation facilities using renewable resources primarily designed to export the resulting electricity outside Nebraska, how to alleviate such impediments, and the benefits such facilities could bring to the residents of the State of Nebraska.  The study </w:t>
      </w:r>
      <w:r w:rsidRPr="00770C28">
        <w:rPr>
          <w:u w:val="single"/>
        </w:rPr>
        <w:t>will not</w:t>
      </w:r>
      <w:r>
        <w:t xml:space="preserve"> be a traditional transmission planning and/or siting study to determine where or when to construct </w:t>
      </w:r>
      <w:r>
        <w:lastRenderedPageBreak/>
        <w:t xml:space="preserve">new transmission facilities or the voltage needed. Although the report will be prepared for and submitted to the NPRB, </w:t>
      </w:r>
      <w:r w:rsidR="0057306A">
        <w:rPr>
          <w:lang w:val="en-US"/>
        </w:rPr>
        <w:t xml:space="preserve">the contractor </w:t>
      </w:r>
      <w:r>
        <w:t>should bear in mind that the overall purpose of the report is to provide information to the Nebraska Legislature that will allow the members of the Legislature to determine what, if any, action can be taken to assist and promote the development of renewable electric generation resources in Nebraska that are primarily intended for export purposes.</w:t>
      </w:r>
    </w:p>
    <w:p w:rsidR="0064454A" w:rsidRDefault="0064454A" w:rsidP="0064454A">
      <w:pPr>
        <w:pStyle w:val="Level2Body"/>
      </w:pPr>
    </w:p>
    <w:p w:rsidR="0057306A" w:rsidRDefault="0064454A" w:rsidP="0064454A">
      <w:pPr>
        <w:pStyle w:val="Level2Body"/>
        <w:rPr>
          <w:lang w:val="en-US"/>
        </w:rPr>
      </w:pPr>
      <w:r>
        <w:t xml:space="preserve">The </w:t>
      </w:r>
      <w:r w:rsidR="0057306A">
        <w:rPr>
          <w:lang w:val="en-US"/>
        </w:rPr>
        <w:t xml:space="preserve">contractor </w:t>
      </w:r>
      <w:r>
        <w:t>will have considerable control over its schedule and how to approach the method by which the necessary information is obtained, subject to ultimate oversight by the NPRB.</w:t>
      </w:r>
    </w:p>
    <w:p w:rsidR="007D4F50" w:rsidRPr="007D4F50" w:rsidRDefault="007D4F50" w:rsidP="0064454A">
      <w:pPr>
        <w:pStyle w:val="Level2Body"/>
        <w:rPr>
          <w:lang w:val="en-US"/>
        </w:rPr>
      </w:pPr>
    </w:p>
    <w:p w:rsidR="007329FF" w:rsidRPr="00762101" w:rsidRDefault="0064454A" w:rsidP="0064454A">
      <w:pPr>
        <w:pStyle w:val="Level2Body"/>
        <w:rPr>
          <w:lang w:val="en-US"/>
        </w:rPr>
      </w:pPr>
      <w:r>
        <w:t xml:space="preserve">Meetings with the NPRB will be held in Lincoln, Nebraska, unless the NPRB and the </w:t>
      </w:r>
      <w:r w:rsidR="00F034B2">
        <w:rPr>
          <w:lang w:val="en-US"/>
        </w:rPr>
        <w:t xml:space="preserve">contractor </w:t>
      </w:r>
      <w:r>
        <w:t xml:space="preserve">agree to meet at another location.  In addition to the interview, the </w:t>
      </w:r>
      <w:r w:rsidR="00F034B2">
        <w:rPr>
          <w:lang w:val="en-US"/>
        </w:rPr>
        <w:t xml:space="preserve">contractor </w:t>
      </w:r>
      <w:r>
        <w:t xml:space="preserve">will have a minimum of one meeting with the NPRB where the </w:t>
      </w:r>
      <w:r w:rsidR="00F034B2">
        <w:rPr>
          <w:lang w:val="en-US"/>
        </w:rPr>
        <w:t xml:space="preserve">contractor </w:t>
      </w:r>
      <w:r>
        <w:t xml:space="preserve">will present the proposed final report to the NPRB for acceptance during a public meeting.  The public meeting where the NPRB will consider acceptance of the final report is currently scheduled for December 12, 2014.  The date is subject to change, depending on the NPRB’s needs.  Additional information concerning the report or the </w:t>
      </w:r>
      <w:r w:rsidR="00F034B2">
        <w:rPr>
          <w:lang w:val="en-US"/>
        </w:rPr>
        <w:t xml:space="preserve">contractor’s </w:t>
      </w:r>
      <w:r>
        <w:t xml:space="preserve">progress may be requested by the NPRB, but such contacts will be handled via telephone calls or e-mail.  </w:t>
      </w:r>
      <w:r w:rsidR="00F034B2">
        <w:rPr>
          <w:lang w:val="en-US"/>
        </w:rPr>
        <w:t xml:space="preserve">The contractor </w:t>
      </w:r>
      <w:r w:rsidRPr="00351C37">
        <w:t>will maintain close contact with the NPRB’s executive director</w:t>
      </w:r>
      <w:r>
        <w:t xml:space="preserve"> and general counsel and will</w:t>
      </w:r>
      <w:r w:rsidRPr="00351C37">
        <w:t xml:space="preserve"> </w:t>
      </w:r>
      <w:r>
        <w:t xml:space="preserve">provide brief monthly written progress reports to the NPRB, </w:t>
      </w:r>
      <w:r w:rsidRPr="00F034B2">
        <w:t>as described in section IV.</w:t>
      </w:r>
      <w:r w:rsidR="00F034B2" w:rsidRPr="00F034B2">
        <w:rPr>
          <w:lang w:val="en-US"/>
        </w:rPr>
        <w:t>B</w:t>
      </w:r>
      <w:r w:rsidRPr="00F034B2">
        <w:t>.  Such reports</w:t>
      </w:r>
      <w:r>
        <w:t xml:space="preserve"> will be submitted to the NPRB on September 1, October 1, and November 1, 2014, unless the parties agree otherwise.  Such reports may be submitted electronically</w:t>
      </w:r>
      <w:r w:rsidR="00762101">
        <w:rPr>
          <w:lang w:val="en-US"/>
        </w:rPr>
        <w:t>.</w:t>
      </w:r>
    </w:p>
    <w:p w:rsidR="007329FF" w:rsidRPr="007329FF" w:rsidRDefault="007329FF" w:rsidP="003851BD">
      <w:pPr>
        <w:pStyle w:val="Level2Body"/>
      </w:pPr>
    </w:p>
    <w:p w:rsidR="008C1AFE" w:rsidRPr="007610E6" w:rsidRDefault="008C1AFE" w:rsidP="00365299">
      <w:pPr>
        <w:pStyle w:val="Level2"/>
      </w:pPr>
      <w:bookmarkStart w:id="92" w:name="_Toc389117378"/>
      <w:r w:rsidRPr="007610E6">
        <w:t>TECHNICAL REQUIREMENTS</w:t>
      </w:r>
      <w:bookmarkEnd w:id="92"/>
    </w:p>
    <w:p w:rsidR="007329FF" w:rsidRDefault="0064454A" w:rsidP="003851BD">
      <w:pPr>
        <w:pStyle w:val="Level2Body"/>
      </w:pPr>
      <w:r w:rsidRPr="00B74F70">
        <w:t xml:space="preserve">The </w:t>
      </w:r>
      <w:r w:rsidR="00F034B2">
        <w:rPr>
          <w:lang w:val="en-US"/>
        </w:rPr>
        <w:t xml:space="preserve">contractor </w:t>
      </w:r>
      <w:r w:rsidRPr="00B74F70">
        <w:t>should have experience, training, and/or education demonstrating a knowledge and understanding of electrical energy issues, specifically the development and planning of transmission infrastructure</w:t>
      </w:r>
      <w:r>
        <w:t xml:space="preserve"> and </w:t>
      </w:r>
      <w:r w:rsidRPr="00B74F70">
        <w:t>transmission grid systems</w:t>
      </w:r>
      <w:r>
        <w:t>, including those within and between Regional Transmission Organizations and Independent System Operators, and have general familiarity with the regulatory and compliance requirements of the North American Electric Reliability Corporation (NERC) and the Federal Energy Regulatory Commission (FERC).</w:t>
      </w:r>
      <w:r w:rsidRPr="00B74F70">
        <w:t xml:space="preserve">  </w:t>
      </w:r>
      <w:r w:rsidR="00F034B2">
        <w:rPr>
          <w:lang w:val="en-US"/>
        </w:rPr>
        <w:t xml:space="preserve">The bidder </w:t>
      </w:r>
      <w:r w:rsidRPr="00B74F70">
        <w:t xml:space="preserve">will need to provide a resume demonstrating </w:t>
      </w:r>
      <w:r>
        <w:t>his or her</w:t>
      </w:r>
      <w:r w:rsidRPr="00B74F70">
        <w:t xml:space="preserve"> applicable experience, training, and/or education.  If </w:t>
      </w:r>
      <w:r w:rsidR="00F034B2">
        <w:rPr>
          <w:lang w:val="en-US"/>
        </w:rPr>
        <w:t xml:space="preserve">bidder </w:t>
      </w:r>
      <w:r w:rsidRPr="00B74F70">
        <w:t xml:space="preserve">is a firm or group of individuals, a resume must be submitted for all principals </w:t>
      </w:r>
      <w:r>
        <w:t>expected to perform work on the project</w:t>
      </w:r>
      <w:r w:rsidRPr="00B74F70">
        <w:t xml:space="preserve">, particularly for the individual </w:t>
      </w:r>
      <w:r>
        <w:t>designated as the lead individual for the project</w:t>
      </w:r>
      <w:r w:rsidRPr="00B74F70">
        <w:t>.</w:t>
      </w:r>
    </w:p>
    <w:p w:rsidR="007329FF" w:rsidRPr="007329FF" w:rsidRDefault="007329FF" w:rsidP="003851BD">
      <w:pPr>
        <w:pStyle w:val="Level2Body"/>
      </w:pPr>
    </w:p>
    <w:p w:rsidR="008C1AFE" w:rsidRPr="007610E6" w:rsidRDefault="008C1AFE" w:rsidP="00365299">
      <w:pPr>
        <w:pStyle w:val="Level2"/>
      </w:pPr>
      <w:bookmarkStart w:id="93" w:name="_Toc389117379"/>
      <w:r w:rsidRPr="007610E6">
        <w:t>DELIVERABLES</w:t>
      </w:r>
      <w:bookmarkEnd w:id="93"/>
    </w:p>
    <w:p w:rsidR="00185BED" w:rsidRDefault="00185BED" w:rsidP="00185BED">
      <w:pPr>
        <w:pStyle w:val="Level2Body"/>
        <w:rPr>
          <w:lang w:val="en-US"/>
        </w:rPr>
      </w:pPr>
      <w:r>
        <w:rPr>
          <w:lang w:val="en-US"/>
        </w:rPr>
        <w:t xml:space="preserve">Contractor will receive five thousand dollars after both parties have signed the contract and contractor has met all prerequisites prior to commencing work.  </w:t>
      </w:r>
      <w:r w:rsidRPr="00BB4824">
        <w:rPr>
          <w:lang w:val="en-US"/>
        </w:rPr>
        <w:t xml:space="preserve">The </w:t>
      </w:r>
      <w:r>
        <w:rPr>
          <w:lang w:val="en-US"/>
        </w:rPr>
        <w:t xml:space="preserve">remaining amount of contractor’s total bid amount will be paid to contractor in a lump sum payment </w:t>
      </w:r>
      <w:r w:rsidRPr="00BB4824">
        <w:rPr>
          <w:lang w:val="en-US"/>
        </w:rPr>
        <w:t xml:space="preserve">following completion of the project and acceptance of the final written report by the NPRB.  </w:t>
      </w:r>
      <w:r>
        <w:rPr>
          <w:lang w:val="en-US"/>
        </w:rPr>
        <w:t>C</w:t>
      </w:r>
      <w:r w:rsidRPr="00BB4824">
        <w:rPr>
          <w:lang w:val="en-US"/>
        </w:rPr>
        <w:t>ompletion of the contract is demonstrated by the NPRB’s acceptance of the final written report.</w:t>
      </w:r>
      <w:r>
        <w:rPr>
          <w:lang w:val="en-US"/>
        </w:rPr>
        <w:t xml:space="preserve">  Acceptance will be demonstrated by the affirmative vote of a majority of the members of the NPRB to accept contractor’s report as </w:t>
      </w:r>
      <w:r w:rsidR="00D31E96">
        <w:rPr>
          <w:lang w:val="en-US"/>
        </w:rPr>
        <w:t xml:space="preserve">being complete and </w:t>
      </w:r>
      <w:r>
        <w:rPr>
          <w:lang w:val="en-US"/>
        </w:rPr>
        <w:t>having complied with the requirements in the RFP</w:t>
      </w:r>
      <w:r w:rsidR="00D31E96">
        <w:rPr>
          <w:lang w:val="en-US"/>
        </w:rPr>
        <w:t>.  Such vote will take place during one of the NPRB’s public meetings.</w:t>
      </w:r>
      <w:r>
        <w:rPr>
          <w:lang w:val="en-US"/>
        </w:rPr>
        <w:t xml:space="preserve">  Following the vote the NPRB will provide written confirmation of the acceptance of the report to the contractor.  T</w:t>
      </w:r>
      <w:r w:rsidRPr="00BB4824">
        <w:rPr>
          <w:lang w:val="en-US"/>
        </w:rPr>
        <w:t>h</w:t>
      </w:r>
      <w:r>
        <w:rPr>
          <w:lang w:val="en-US"/>
        </w:rPr>
        <w:t xml:space="preserve">e total lump sum amount paid to contractor following the NPRB’s acceptance of the final report </w:t>
      </w:r>
      <w:r w:rsidRPr="00BB4824">
        <w:rPr>
          <w:lang w:val="en-US"/>
        </w:rPr>
        <w:t>w</w:t>
      </w:r>
      <w:r>
        <w:rPr>
          <w:lang w:val="en-US"/>
        </w:rPr>
        <w:t>ill be contractor’s total bid amount minus the five thousand dollars ($5,000) already paid to contractor after the parties signed the contract.</w:t>
      </w:r>
    </w:p>
    <w:p w:rsidR="00F136C4" w:rsidRDefault="00F136C4" w:rsidP="00185BED">
      <w:pPr>
        <w:pStyle w:val="Level2Body"/>
        <w:rPr>
          <w:lang w:val="en-US"/>
        </w:rPr>
      </w:pPr>
    </w:p>
    <w:p w:rsidR="00F136C4" w:rsidRPr="001237EC" w:rsidRDefault="00F136C4" w:rsidP="00F136C4">
      <w:pPr>
        <w:pStyle w:val="Level2Body"/>
        <w:rPr>
          <w:lang w:val="en-US"/>
        </w:rPr>
      </w:pPr>
      <w:r>
        <w:rPr>
          <w:lang w:val="en-US"/>
        </w:rPr>
        <w:t xml:space="preserve">The </w:t>
      </w:r>
      <w:r>
        <w:t>NPRB is required to present the final written report detailing and summarizing the</w:t>
      </w:r>
      <w:r>
        <w:rPr>
          <w:lang w:val="en-US"/>
        </w:rPr>
        <w:t xml:space="preserve"> contractor’s </w:t>
      </w:r>
      <w:r>
        <w:t xml:space="preserve">findings to the Executive Board of the Legislative Council, with a copy to the Clerk of the Legislature and the Governor, </w:t>
      </w:r>
      <w:r w:rsidRPr="00037B6D">
        <w:rPr>
          <w:u w:val="single"/>
        </w:rPr>
        <w:t>on or before December 15, 2014</w:t>
      </w:r>
      <w:r>
        <w:t xml:space="preserve">.  Therefore, the draft </w:t>
      </w:r>
      <w:r>
        <w:lastRenderedPageBreak/>
        <w:t xml:space="preserve">report </w:t>
      </w:r>
      <w:r w:rsidRPr="00AD1126">
        <w:rPr>
          <w:u w:val="single"/>
        </w:rPr>
        <w:t>must be submitted to the NPRB on or before December 5, 2014</w:t>
      </w:r>
      <w:r>
        <w:t xml:space="preserve"> in order to allow sufficient time for the NPRB to review </w:t>
      </w:r>
      <w:r w:rsidR="00AD1126">
        <w:rPr>
          <w:lang w:val="en-US"/>
        </w:rPr>
        <w:t>the document</w:t>
      </w:r>
      <w:r>
        <w:t xml:space="preserve">, consider the report at a public meeting, approve it, and transmit the final version to the above-listed parties.  The NPRB plans to consider approval of the final report at its public meeting currently scheduled for Friday, December 12, 2014.  </w:t>
      </w:r>
      <w:r w:rsidRPr="004648A9">
        <w:t>See penalty provisions in Section I</w:t>
      </w:r>
      <w:r>
        <w:rPr>
          <w:lang w:val="en-US"/>
        </w:rPr>
        <w:t>I</w:t>
      </w:r>
      <w:r w:rsidRPr="004648A9">
        <w:t>I.CC.</w:t>
      </w:r>
      <w:r>
        <w:rPr>
          <w:lang w:val="en-US"/>
        </w:rPr>
        <w:t xml:space="preserve">  The meeting date is subject to change, depending on the NPRB’s needs.</w:t>
      </w:r>
    </w:p>
    <w:p w:rsidR="00F136C4" w:rsidRPr="00BB4824" w:rsidRDefault="00F136C4" w:rsidP="00185BED">
      <w:pPr>
        <w:pStyle w:val="Level2Body"/>
        <w:rPr>
          <w:lang w:val="en-US"/>
        </w:rPr>
      </w:pPr>
    </w:p>
    <w:p w:rsidR="008C1AFE" w:rsidRPr="001F67B9" w:rsidRDefault="00404C21" w:rsidP="00AD1126">
      <w:pPr>
        <w:pStyle w:val="Level1"/>
      </w:pPr>
      <w:r>
        <w:br w:type="page"/>
      </w:r>
      <w:bookmarkStart w:id="94" w:name="_Toc389117380"/>
      <w:r w:rsidR="008C1AFE" w:rsidRPr="001F67B9">
        <w:lastRenderedPageBreak/>
        <w:t>PROPOSAL INSTRUCTIONS</w:t>
      </w:r>
      <w:bookmarkEnd w:id="94"/>
      <w:r w:rsidR="00487605">
        <w:t xml:space="preserve">  </w:t>
      </w:r>
      <w:r w:rsidR="00487605" w:rsidRPr="001F67B9">
        <w:fldChar w:fldCharType="begin"/>
      </w:r>
      <w:r w:rsidR="00487605" w:rsidRPr="001F67B9">
        <w:instrText>tc "PROPOSAL INSTRUCTIONS"</w:instrText>
      </w:r>
      <w:r w:rsidR="00487605" w:rsidRPr="001F67B9">
        <w:fldChar w:fldCharType="end"/>
      </w:r>
      <w:r w:rsidR="008C1AFE" w:rsidRPr="001F67B9">
        <w:fldChar w:fldCharType="begin"/>
      </w:r>
      <w:r w:rsidR="008C1AFE" w:rsidRPr="001F67B9">
        <w:instrText>tc "PROPOSAL INSTRUCTIONS"</w:instrText>
      </w:r>
      <w:r w:rsidR="008C1AFE" w:rsidRPr="001F67B9">
        <w:fldChar w:fldCharType="end"/>
      </w:r>
    </w:p>
    <w:p w:rsidR="008C1AFE" w:rsidRPr="00180604" w:rsidRDefault="008C1AFE" w:rsidP="00180604">
      <w:pPr>
        <w:pStyle w:val="Level1Body"/>
      </w:pPr>
      <w:r w:rsidRPr="00180604">
        <w:fldChar w:fldCharType="begin"/>
      </w:r>
      <w:r w:rsidRPr="00180604">
        <w:instrText xml:space="preserve"> SEQ CHAPTER \h \r 3</w:instrText>
      </w:r>
      <w:r w:rsidRPr="00180604">
        <w:fldChar w:fldCharType="end"/>
      </w:r>
    </w:p>
    <w:p w:rsidR="008C1AFE" w:rsidRPr="00180604" w:rsidRDefault="008C1AFE" w:rsidP="00180604">
      <w:pPr>
        <w:pStyle w:val="Level1Body"/>
      </w:pPr>
      <w:r w:rsidRPr="00180604">
        <w:t xml:space="preserve">This section documents the mandatory requirements that must be met by </w:t>
      </w:r>
      <w:r w:rsidR="00F82D38" w:rsidRPr="00180604">
        <w:t>bidders</w:t>
      </w:r>
      <w:r w:rsidRPr="00180604">
        <w:t xml:space="preserve"> in preparing the Technical and Cost Proposal. </w:t>
      </w:r>
      <w:r w:rsidR="00F82D38" w:rsidRPr="00180604">
        <w:t xml:space="preserve">Bidders </w:t>
      </w:r>
      <w:r w:rsidRPr="00180604">
        <w:t xml:space="preserve">should identify the subdivisions of </w:t>
      </w:r>
      <w:r w:rsidR="00064701" w:rsidRPr="00180604">
        <w:t>“Project Description and Scope of Work”</w:t>
      </w:r>
      <w:r w:rsidRPr="00180604">
        <w:t xml:space="preserve"> clearly in their proposals; failure to do so may result in disqualification.  Failure to respond to a specific requirement may be the basis for elimination from consideration during the State’s comparative evaluation.</w:t>
      </w:r>
    </w:p>
    <w:p w:rsidR="008C1AFE" w:rsidRPr="00180604" w:rsidRDefault="008C1AFE" w:rsidP="00180604">
      <w:pPr>
        <w:pStyle w:val="Level1Body"/>
      </w:pPr>
    </w:p>
    <w:p w:rsidR="008C1AFE" w:rsidRPr="00180604" w:rsidRDefault="008C1AFE" w:rsidP="00180604">
      <w:pPr>
        <w:pStyle w:val="Level1Body"/>
      </w:pPr>
      <w:r w:rsidRPr="00180604">
        <w:t>Proposals are due by the date and time shown in the Schedule of Events.  Content requirements for the Technical and Cost Proposal are presented separately in the following subdivisions:</w:t>
      </w:r>
    </w:p>
    <w:p w:rsidR="008C1AFE" w:rsidRPr="00180604" w:rsidRDefault="008C1AFE" w:rsidP="00180604">
      <w:pPr>
        <w:pStyle w:val="Level1Body"/>
      </w:pPr>
    </w:p>
    <w:p w:rsidR="008C1AFE" w:rsidRPr="00B612F4" w:rsidRDefault="008C1AFE" w:rsidP="00365299">
      <w:pPr>
        <w:pStyle w:val="Level2"/>
      </w:pPr>
      <w:bookmarkStart w:id="95" w:name="_Toc389117381"/>
      <w:r w:rsidRPr="00B612F4">
        <w:t xml:space="preserve">TECHNICAL PROPOSAL </w:t>
      </w:r>
      <w:r w:rsidR="006E4597">
        <w:t>SUBMISSION</w:t>
      </w:r>
      <w:bookmarkEnd w:id="95"/>
      <w:r w:rsidRPr="00B612F4">
        <w:fldChar w:fldCharType="begin"/>
      </w:r>
      <w:r w:rsidRPr="00B612F4">
        <w:instrText>tc "TECHNICAL PROPOSAL " \l 2</w:instrText>
      </w:r>
      <w:r w:rsidRPr="00B612F4">
        <w:fldChar w:fldCharType="end"/>
      </w:r>
    </w:p>
    <w:p w:rsidR="008C1AFE" w:rsidRDefault="008C1AFE" w:rsidP="003851BD">
      <w:pPr>
        <w:pStyle w:val="Level2Body"/>
      </w:pPr>
      <w:r w:rsidRPr="00B612F4">
        <w:t xml:space="preserve">The Technical Proposal shall consist of </w:t>
      </w:r>
      <w:r w:rsidR="0064454A">
        <w:rPr>
          <w:lang w:val="en-US"/>
        </w:rPr>
        <w:t>three (3)</w:t>
      </w:r>
      <w:r w:rsidRPr="00B612F4">
        <w:t xml:space="preserve"> sections:</w:t>
      </w:r>
    </w:p>
    <w:p w:rsidR="00B33C56" w:rsidRPr="00B612F4" w:rsidRDefault="00B33C56" w:rsidP="003851BD">
      <w:pPr>
        <w:pStyle w:val="Level2Body"/>
      </w:pPr>
    </w:p>
    <w:p w:rsidR="008C1AFE" w:rsidRPr="00B612F4" w:rsidRDefault="008C1AFE" w:rsidP="000E5FC7">
      <w:pPr>
        <w:pStyle w:val="Level3"/>
      </w:pPr>
      <w:r w:rsidRPr="00B612F4">
        <w:t xml:space="preserve">SIGNED </w:t>
      </w:r>
      <w:r w:rsidR="00401345">
        <w:t xml:space="preserve">in ink </w:t>
      </w:r>
      <w:r w:rsidRPr="00B612F4">
        <w:t xml:space="preserve">“State of Nebraska Request </w:t>
      </w:r>
      <w:r w:rsidR="0064454A">
        <w:t>f</w:t>
      </w:r>
      <w:r w:rsidR="0064454A" w:rsidRPr="00B612F4">
        <w:t xml:space="preserve">or </w:t>
      </w:r>
      <w:r w:rsidRPr="00B612F4">
        <w:t xml:space="preserve">Proposal </w:t>
      </w:r>
      <w:r w:rsidR="0064454A">
        <w:t>f</w:t>
      </w:r>
      <w:r w:rsidR="0064454A" w:rsidRPr="00B612F4">
        <w:t xml:space="preserve">or </w:t>
      </w:r>
      <w:r w:rsidRPr="00B612F4">
        <w:t>Contractual Services” form;</w:t>
      </w:r>
    </w:p>
    <w:p w:rsidR="008C1AFE" w:rsidRPr="000E5FC7" w:rsidRDefault="008C1AFE" w:rsidP="000E5FC7">
      <w:pPr>
        <w:pStyle w:val="Level3"/>
      </w:pPr>
      <w:r w:rsidRPr="000E5FC7">
        <w:t>Corporate Overview; and</w:t>
      </w:r>
    </w:p>
    <w:p w:rsidR="008C1AFE" w:rsidRPr="000E5FC7" w:rsidRDefault="008C1AFE" w:rsidP="000E5FC7">
      <w:pPr>
        <w:pStyle w:val="Level3"/>
      </w:pPr>
      <w:r w:rsidRPr="000E5FC7">
        <w:t>Technical Approach.</w:t>
      </w:r>
    </w:p>
    <w:p w:rsidR="008C1AFE" w:rsidRPr="00B612F4" w:rsidRDefault="008C1AFE" w:rsidP="003851BD">
      <w:pPr>
        <w:pStyle w:val="Level2Body"/>
      </w:pPr>
    </w:p>
    <w:p w:rsidR="008C1AFE" w:rsidRPr="0064454A" w:rsidRDefault="008C1AFE" w:rsidP="0064454A">
      <w:pPr>
        <w:pStyle w:val="Level3"/>
        <w:numPr>
          <w:ilvl w:val="2"/>
          <w:numId w:val="131"/>
        </w:numPr>
        <w:rPr>
          <w:b/>
        </w:rPr>
      </w:pPr>
      <w:r w:rsidRPr="0064454A">
        <w:rPr>
          <w:b/>
        </w:rPr>
        <w:t xml:space="preserve">REQUEST FOR PROPOSAL FORM </w:t>
      </w:r>
      <w:r w:rsidRPr="0064454A">
        <w:rPr>
          <w:b/>
        </w:rPr>
        <w:fldChar w:fldCharType="begin"/>
      </w:r>
      <w:r w:rsidRPr="0064454A">
        <w:rPr>
          <w:b/>
        </w:rPr>
        <w:instrText>tc "REQUEST FOR PROPOSAL FORM " \l 3</w:instrText>
      </w:r>
      <w:r w:rsidRPr="0064454A">
        <w:rPr>
          <w:b/>
        </w:rPr>
        <w:fldChar w:fldCharType="end"/>
      </w:r>
    </w:p>
    <w:p w:rsidR="008C1AFE" w:rsidRPr="00B612F4" w:rsidRDefault="008C1AFE" w:rsidP="004A1382">
      <w:pPr>
        <w:pStyle w:val="Level3Body"/>
      </w:pPr>
      <w:r w:rsidRPr="00B612F4">
        <w:t>By signing the “</w:t>
      </w:r>
      <w:r w:rsidR="000F51CA">
        <w:t xml:space="preserve">Request </w:t>
      </w:r>
      <w:r w:rsidR="0064454A">
        <w:t xml:space="preserve">for </w:t>
      </w:r>
      <w:r w:rsidR="000F51CA">
        <w:t>Proposal</w:t>
      </w:r>
      <w:r w:rsidRPr="00B612F4">
        <w:t xml:space="preserve"> </w:t>
      </w:r>
      <w:r w:rsidR="0064454A">
        <w:t>for</w:t>
      </w:r>
      <w:r w:rsidR="0064454A" w:rsidRPr="00B612F4">
        <w:t xml:space="preserve"> </w:t>
      </w:r>
      <w:r w:rsidRPr="00B612F4">
        <w:t xml:space="preserve">Contractual Services” form, the </w:t>
      </w:r>
      <w:r w:rsidR="00F82D38" w:rsidRPr="00B612F4">
        <w:t>bidder</w:t>
      </w:r>
      <w:r w:rsidRPr="00B612F4">
        <w:t xml:space="preserve"> guarantees compliance with the provisions stated in this Request for Proposal, agrees to the </w:t>
      </w:r>
      <w:r w:rsidR="00356E23">
        <w:t>Terms and Conditions stated in this Request for Proposal</w:t>
      </w:r>
      <w:r w:rsidR="007D0A86">
        <w:t xml:space="preserve"> unless otherwise agreed to </w:t>
      </w:r>
      <w:r w:rsidRPr="00B612F4">
        <w:t xml:space="preserve">and certifies </w:t>
      </w:r>
      <w:r w:rsidR="00DD571D">
        <w:t>bidder</w:t>
      </w:r>
      <w:r w:rsidRPr="00B612F4">
        <w:t xml:space="preserve"> maintain</w:t>
      </w:r>
      <w:r w:rsidR="00DD571D">
        <w:t>s</w:t>
      </w:r>
      <w:r w:rsidRPr="00B612F4">
        <w:t xml:space="preserve"> a drug free work place</w:t>
      </w:r>
      <w:r w:rsidR="00DD571D">
        <w:t xml:space="preserve"> environment</w:t>
      </w:r>
      <w:r w:rsidRPr="00B612F4">
        <w:t>.</w:t>
      </w:r>
    </w:p>
    <w:p w:rsidR="008C1AFE" w:rsidRPr="00B612F4" w:rsidRDefault="008C1AFE" w:rsidP="004A1382">
      <w:pPr>
        <w:pStyle w:val="Level3Body"/>
      </w:pPr>
    </w:p>
    <w:p w:rsidR="008C1AFE" w:rsidRPr="00567AA9" w:rsidRDefault="008C1AFE" w:rsidP="004A1382">
      <w:pPr>
        <w:pStyle w:val="Level3Body"/>
      </w:pPr>
      <w:r w:rsidRPr="00567AA9">
        <w:t xml:space="preserve">The Request </w:t>
      </w:r>
      <w:r w:rsidR="0064454A">
        <w:t>for</w:t>
      </w:r>
      <w:r w:rsidR="0064454A" w:rsidRPr="00567AA9">
        <w:t xml:space="preserve"> </w:t>
      </w:r>
      <w:r w:rsidRPr="00567AA9">
        <w:t xml:space="preserve">Proposal </w:t>
      </w:r>
      <w:r w:rsidR="0064454A">
        <w:t>for</w:t>
      </w:r>
      <w:r w:rsidR="0064454A" w:rsidRPr="00567AA9">
        <w:t xml:space="preserve"> </w:t>
      </w:r>
      <w:r w:rsidRPr="00567AA9">
        <w:t>Contractual Services form must be signed in ink and returned by the stated date and time in order to be considered for an award.</w:t>
      </w:r>
    </w:p>
    <w:p w:rsidR="008C1AFE" w:rsidRPr="00B612F4" w:rsidRDefault="008C1AFE" w:rsidP="004A1382">
      <w:pPr>
        <w:pStyle w:val="Level3Body"/>
      </w:pPr>
    </w:p>
    <w:p w:rsidR="008C1AFE" w:rsidRPr="001C6C4F" w:rsidRDefault="008C1AFE" w:rsidP="0064454A">
      <w:pPr>
        <w:pStyle w:val="Level3"/>
        <w:numPr>
          <w:ilvl w:val="2"/>
          <w:numId w:val="131"/>
        </w:numPr>
        <w:rPr>
          <w:b/>
        </w:rPr>
      </w:pPr>
      <w:r w:rsidRPr="001C6C4F">
        <w:rPr>
          <w:b/>
        </w:rPr>
        <w:t xml:space="preserve">CORPORATE OVERVIEW </w:t>
      </w:r>
      <w:r w:rsidRPr="001C6C4F">
        <w:rPr>
          <w:b/>
        </w:rPr>
        <w:fldChar w:fldCharType="begin"/>
      </w:r>
      <w:r w:rsidRPr="001C6C4F">
        <w:rPr>
          <w:b/>
        </w:rPr>
        <w:instrText>tc "CORPORATE OVERVIEW APPROACH " \l 3</w:instrText>
      </w:r>
      <w:r w:rsidRPr="001C6C4F">
        <w:rPr>
          <w:b/>
        </w:rPr>
        <w:fldChar w:fldCharType="end"/>
      </w:r>
    </w:p>
    <w:p w:rsidR="008C1AFE" w:rsidRPr="00B612F4" w:rsidRDefault="008C1AFE" w:rsidP="004A1382">
      <w:pPr>
        <w:pStyle w:val="Level3Body"/>
      </w:pPr>
      <w:r w:rsidRPr="00B612F4">
        <w:t>The Corporate Overview section of the Technical Proposal must consist of the following subdivisions:</w:t>
      </w:r>
      <w:r w:rsidR="00567AA9">
        <w:t xml:space="preserve"> </w:t>
      </w:r>
    </w:p>
    <w:p w:rsidR="008C1AFE" w:rsidRPr="00B612F4" w:rsidRDefault="008C1AFE" w:rsidP="004A1382">
      <w:pPr>
        <w:pStyle w:val="Level3Body"/>
      </w:pPr>
    </w:p>
    <w:p w:rsidR="008C1AFE" w:rsidRPr="001C6C4F" w:rsidRDefault="00F82D38" w:rsidP="001C6C4F">
      <w:pPr>
        <w:pStyle w:val="Level4"/>
        <w:rPr>
          <w:b/>
        </w:rPr>
      </w:pPr>
      <w:r w:rsidRPr="001C6C4F">
        <w:rPr>
          <w:b/>
        </w:rPr>
        <w:t>BIDDER</w:t>
      </w:r>
      <w:r w:rsidR="008C1AFE" w:rsidRPr="001C6C4F">
        <w:rPr>
          <w:b/>
        </w:rPr>
        <w:t xml:space="preserve"> IDENTIFICATION AND INFORMATION</w:t>
      </w:r>
    </w:p>
    <w:p w:rsidR="008C1AFE" w:rsidRDefault="008C1AFE" w:rsidP="00B33C56">
      <w:pPr>
        <w:pStyle w:val="Level4Body"/>
      </w:pPr>
      <w:r w:rsidRPr="00B612F4">
        <w:t xml:space="preserve">The </w:t>
      </w:r>
      <w:r w:rsidR="00F82D38" w:rsidRPr="00B612F4">
        <w:t>bidder</w:t>
      </w:r>
      <w:r w:rsidRPr="00B612F4">
        <w:t xml:space="preserve"> must provide the full company or corporate name, address of the company's headquarters, entity organization (corporation, partnership, proprietorship), state in which the </w:t>
      </w:r>
      <w:r w:rsidR="00F82D38" w:rsidRPr="00B612F4">
        <w:t>bidder</w:t>
      </w:r>
      <w:r w:rsidRPr="00B612F4">
        <w:t xml:space="preserve"> is incorporated or otherwise organized to do business, year in which the </w:t>
      </w:r>
      <w:r w:rsidR="00F82D38" w:rsidRPr="00B612F4">
        <w:t>bidder</w:t>
      </w:r>
      <w:r w:rsidRPr="00B612F4">
        <w:t xml:space="preserve"> first organized to do business, whether the name and form of organization has changed since first organized, and Federal Employer Identification Number</w:t>
      </w:r>
      <w:r w:rsidR="00F82D38" w:rsidRPr="00B612F4">
        <w:t xml:space="preserve"> and/or Social Security Number</w:t>
      </w:r>
      <w:r w:rsidRPr="00B612F4">
        <w:t>.</w:t>
      </w:r>
    </w:p>
    <w:p w:rsidR="0064454A" w:rsidRPr="00B612F4" w:rsidRDefault="0064454A" w:rsidP="00B33C56">
      <w:pPr>
        <w:pStyle w:val="Level4Body"/>
      </w:pPr>
    </w:p>
    <w:p w:rsidR="008C1AFE" w:rsidRPr="001C6C4F" w:rsidRDefault="008C1AFE" w:rsidP="001C6C4F">
      <w:pPr>
        <w:pStyle w:val="Level4"/>
        <w:rPr>
          <w:b/>
        </w:rPr>
      </w:pPr>
      <w:r w:rsidRPr="001C6C4F">
        <w:rPr>
          <w:b/>
        </w:rPr>
        <w:t>FINANCIAL STATEMENTS</w:t>
      </w:r>
    </w:p>
    <w:p w:rsidR="008C1AFE" w:rsidRPr="00567AA9" w:rsidRDefault="008C1AFE" w:rsidP="00B33C56">
      <w:pPr>
        <w:pStyle w:val="Level4Body"/>
      </w:pPr>
      <w:r w:rsidRPr="00567AA9">
        <w:t xml:space="preserve">The </w:t>
      </w:r>
      <w:r w:rsidR="00F82D38" w:rsidRPr="00567AA9">
        <w:t>bidder</w:t>
      </w:r>
      <w:r w:rsidRPr="00567AA9">
        <w:t xml:space="preserve"> must provide financial statements applicable to the fir</w:t>
      </w:r>
      <w:r w:rsidR="00F82D38" w:rsidRPr="00567AA9">
        <w:t>m.  If publicly held, the bidder</w:t>
      </w:r>
      <w:r w:rsidRPr="00567AA9">
        <w:t xml:space="preserve"> must provide a copy of the corporation's most recent audited financial reports and statements, and the name, address</w:t>
      </w:r>
      <w:r w:rsidR="0064454A">
        <w:t>,</w:t>
      </w:r>
      <w:r w:rsidRPr="00567AA9">
        <w:t xml:space="preserve"> and telephone number of the fiscally responsible representative of the </w:t>
      </w:r>
      <w:r w:rsidR="00F82D38" w:rsidRPr="00567AA9">
        <w:t>bidder’s</w:t>
      </w:r>
      <w:r w:rsidRPr="00567AA9">
        <w:t xml:space="preserve"> financial or banking organization.</w:t>
      </w:r>
    </w:p>
    <w:p w:rsidR="008C1AFE" w:rsidRPr="00567AA9" w:rsidRDefault="008C1AFE" w:rsidP="00B33C56">
      <w:pPr>
        <w:pStyle w:val="Level4Body"/>
      </w:pPr>
    </w:p>
    <w:p w:rsidR="008C1AFE" w:rsidRPr="00567AA9" w:rsidRDefault="008C1AFE" w:rsidP="00B33C56">
      <w:pPr>
        <w:pStyle w:val="Level4Body"/>
      </w:pPr>
      <w:r w:rsidRPr="00567AA9">
        <w:t xml:space="preserve">If the </w:t>
      </w:r>
      <w:r w:rsidR="00F82D38" w:rsidRPr="00567AA9">
        <w:t>bidde</w:t>
      </w:r>
      <w:r w:rsidRPr="00567AA9">
        <w:t>r is not a publicly held corporation, either the reports and statements required of a publicly held corporation, or a description of the organization, including size, longevity, client base, areas of specialization and expertise, and any other pertinent information</w:t>
      </w:r>
      <w:r w:rsidR="0064454A">
        <w:t>,</w:t>
      </w:r>
      <w:r w:rsidRPr="00567AA9">
        <w:t xml:space="preserve"> must be submitted in such a manner that proposal evaluators may reasonably formulate a determination about the stability and financial strength of the organization.  Additionally, a non-publicly held firm must provide a banking reference.</w:t>
      </w:r>
    </w:p>
    <w:p w:rsidR="008C1AFE" w:rsidRPr="00567AA9" w:rsidRDefault="008C1AFE" w:rsidP="00B33C56">
      <w:pPr>
        <w:pStyle w:val="Level4Body"/>
      </w:pPr>
    </w:p>
    <w:p w:rsidR="008C1AFE" w:rsidRPr="00567AA9" w:rsidRDefault="008C1AFE" w:rsidP="00B33C56">
      <w:pPr>
        <w:pStyle w:val="Level4Body"/>
      </w:pPr>
      <w:r w:rsidRPr="00567AA9">
        <w:t xml:space="preserve">The </w:t>
      </w:r>
      <w:r w:rsidR="00031433" w:rsidRPr="00567AA9">
        <w:t>bi</w:t>
      </w:r>
      <w:r w:rsidR="00F82D38" w:rsidRPr="00567AA9">
        <w:t>dder</w:t>
      </w:r>
      <w:r w:rsidRPr="00567AA9">
        <w:t xml:space="preserve"> must disclose any and all judgments, pending or expected litigation, or other real or potential financial reversals, which might materially affect the viability or stability of the organization, or state that no such condition is known to exist. </w:t>
      </w:r>
    </w:p>
    <w:p w:rsidR="008C1AFE" w:rsidRPr="00B612F4" w:rsidRDefault="008C1AFE" w:rsidP="00B33C56">
      <w:pPr>
        <w:pStyle w:val="Level4Body"/>
      </w:pPr>
    </w:p>
    <w:p w:rsidR="008C1AFE" w:rsidRPr="001C6C4F" w:rsidRDefault="008C1AFE" w:rsidP="001C6C4F">
      <w:pPr>
        <w:pStyle w:val="Level4"/>
        <w:rPr>
          <w:b/>
        </w:rPr>
      </w:pPr>
      <w:r w:rsidRPr="001C6C4F">
        <w:rPr>
          <w:b/>
        </w:rPr>
        <w:t>CHANGE OF OWNERSHIP</w:t>
      </w:r>
    </w:p>
    <w:p w:rsidR="008C1AFE" w:rsidRPr="00B612F4" w:rsidRDefault="008C1AFE" w:rsidP="00B33C56">
      <w:pPr>
        <w:pStyle w:val="Level4Body"/>
      </w:pPr>
      <w:r w:rsidRPr="00B612F4">
        <w:t xml:space="preserve">If any change in ownership or control of the company is anticipated during the twelve (12) months following the proposal due date, the </w:t>
      </w:r>
      <w:r w:rsidR="00F82D38" w:rsidRPr="00B612F4">
        <w:t>bidder</w:t>
      </w:r>
      <w:r w:rsidRPr="00B612F4">
        <w:t xml:space="preserve"> must describe the circumstances of such change and indicate when the change will likely occur.  Any change of ownership to an awarded vendor(s) will require notification to the State.</w:t>
      </w:r>
    </w:p>
    <w:p w:rsidR="008C1AFE" w:rsidRPr="00B612F4" w:rsidRDefault="008C1AFE" w:rsidP="00B33C56">
      <w:pPr>
        <w:pStyle w:val="Level4Body"/>
      </w:pPr>
    </w:p>
    <w:p w:rsidR="008C1AFE" w:rsidRPr="001C6C4F" w:rsidRDefault="008C1AFE" w:rsidP="001C6C4F">
      <w:pPr>
        <w:pStyle w:val="Level4"/>
        <w:rPr>
          <w:b/>
        </w:rPr>
      </w:pPr>
      <w:r w:rsidRPr="001C6C4F">
        <w:rPr>
          <w:b/>
        </w:rPr>
        <w:t>OFFICE LOCATION</w:t>
      </w:r>
    </w:p>
    <w:p w:rsidR="008C1AFE" w:rsidRPr="00B612F4" w:rsidRDefault="008C1AFE" w:rsidP="00B33C56">
      <w:pPr>
        <w:pStyle w:val="Level4Body"/>
      </w:pPr>
      <w:r w:rsidRPr="00B612F4">
        <w:t xml:space="preserve">The </w:t>
      </w:r>
      <w:r w:rsidR="00F82D38" w:rsidRPr="00B612F4">
        <w:t>bidder’s</w:t>
      </w:r>
      <w:r w:rsidRPr="00B612F4">
        <w:t xml:space="preserve"> office location responsible for performance pursuant to an award of a </w:t>
      </w:r>
      <w:r w:rsidR="00CF22FC">
        <w:t>contract</w:t>
      </w:r>
      <w:r w:rsidR="00CF22FC" w:rsidRPr="00B612F4">
        <w:t xml:space="preserve"> </w:t>
      </w:r>
      <w:r w:rsidRPr="00B612F4">
        <w:t>with the State of Nebraska must be identified.</w:t>
      </w:r>
    </w:p>
    <w:p w:rsidR="008C1AFE" w:rsidRPr="00B612F4" w:rsidRDefault="008C1AFE" w:rsidP="00B33C56">
      <w:pPr>
        <w:pStyle w:val="Level4Body"/>
      </w:pPr>
    </w:p>
    <w:p w:rsidR="008C1AFE" w:rsidRPr="001C6C4F" w:rsidRDefault="008C1AFE" w:rsidP="001C6C4F">
      <w:pPr>
        <w:pStyle w:val="Level4"/>
        <w:rPr>
          <w:b/>
        </w:rPr>
      </w:pPr>
      <w:r w:rsidRPr="001C6C4F">
        <w:rPr>
          <w:b/>
        </w:rPr>
        <w:t>RELATIONSHIPS WITH THE STATE</w:t>
      </w:r>
    </w:p>
    <w:p w:rsidR="00E3236A" w:rsidRDefault="008C1AFE" w:rsidP="00B33C56">
      <w:pPr>
        <w:pStyle w:val="Level4Body"/>
      </w:pPr>
      <w:r w:rsidRPr="00B612F4">
        <w:t xml:space="preserve">The </w:t>
      </w:r>
      <w:r w:rsidR="00F82D38" w:rsidRPr="00B612F4">
        <w:t>bidder</w:t>
      </w:r>
      <w:r w:rsidRPr="00B612F4">
        <w:t xml:space="preserve"> shall describe any dealings with the State over the </w:t>
      </w:r>
      <w:r w:rsidRPr="00354943">
        <w:t>previous</w:t>
      </w:r>
      <w:r w:rsidR="00E3236A">
        <w:t xml:space="preserve"> two (2) </w:t>
      </w:r>
      <w:r w:rsidRPr="00354943">
        <w:t>years.</w:t>
      </w:r>
      <w:r w:rsidRPr="00B612F4">
        <w:t xml:space="preserve">  If the organization, its predecessor, or any party named in the </w:t>
      </w:r>
      <w:r w:rsidR="00F82D38" w:rsidRPr="00B612F4">
        <w:t>bidder’</w:t>
      </w:r>
      <w:r w:rsidRPr="00B612F4">
        <w:t xml:space="preserve">s proposal response has contracted with the State, the </w:t>
      </w:r>
      <w:r w:rsidR="00F82D38" w:rsidRPr="00B612F4">
        <w:t>bidder</w:t>
      </w:r>
      <w:r w:rsidRPr="00B612F4">
        <w:t xml:space="preserve"> shall identify the </w:t>
      </w:r>
      <w:r w:rsidR="00CF22FC">
        <w:t>contract</w:t>
      </w:r>
      <w:r w:rsidR="00CF22FC" w:rsidRPr="00B612F4">
        <w:t xml:space="preserve"> </w:t>
      </w:r>
      <w:r w:rsidRPr="00B612F4">
        <w:t xml:space="preserve">number(s) and/or any other information available to identify such </w:t>
      </w:r>
      <w:r w:rsidR="00CF22FC">
        <w:t>contract</w:t>
      </w:r>
      <w:r w:rsidRPr="00B612F4">
        <w:t xml:space="preserve">(s).  If no such </w:t>
      </w:r>
      <w:r w:rsidR="00CF22FC">
        <w:t>contract</w:t>
      </w:r>
      <w:r w:rsidR="00CF22FC" w:rsidRPr="00B612F4">
        <w:t xml:space="preserve">s </w:t>
      </w:r>
      <w:r w:rsidRPr="00B612F4">
        <w:t>exist, so declare.</w:t>
      </w:r>
    </w:p>
    <w:p w:rsidR="00E3236A" w:rsidRDefault="00E3236A" w:rsidP="00B33C56">
      <w:pPr>
        <w:pStyle w:val="Level4Body"/>
      </w:pPr>
    </w:p>
    <w:p w:rsidR="00B32845" w:rsidRPr="00B612F4" w:rsidRDefault="00B32845" w:rsidP="00B33C56">
      <w:pPr>
        <w:pStyle w:val="Level4Body"/>
      </w:pPr>
      <w:r>
        <w:t>If the bidder is an entity subject to assessments necessary to defray the NPRB’s expenses as set out in Neb. Rev. Stat. § 70-1020, or any other entity that is otherwise subject to the NPRB’s jurisdiction due to having filed an application that requires the NPRB’s approval, it shall so state.  Entities in this category are not eligible to apply for this contract due to the potential conflict of interest it would create</w:t>
      </w:r>
      <w:r w:rsidR="00E3236A">
        <w:t>.</w:t>
      </w:r>
    </w:p>
    <w:p w:rsidR="008C1AFE" w:rsidRPr="00B612F4" w:rsidRDefault="008C1AFE" w:rsidP="00B33C56">
      <w:pPr>
        <w:pStyle w:val="Level4Body"/>
      </w:pPr>
    </w:p>
    <w:p w:rsidR="008C1AFE" w:rsidRPr="001C6C4F" w:rsidRDefault="00F82D38" w:rsidP="001C6C4F">
      <w:pPr>
        <w:pStyle w:val="Level4"/>
        <w:rPr>
          <w:b/>
        </w:rPr>
      </w:pPr>
      <w:r w:rsidRPr="001C6C4F">
        <w:rPr>
          <w:b/>
        </w:rPr>
        <w:t>BIDDER</w:t>
      </w:r>
      <w:r w:rsidR="008C1AFE" w:rsidRPr="001C6C4F">
        <w:rPr>
          <w:b/>
        </w:rPr>
        <w:t>'S EMPLOYEE RELATIONS TO STATE</w:t>
      </w:r>
    </w:p>
    <w:p w:rsidR="008C1AFE" w:rsidRPr="00B612F4" w:rsidRDefault="008C1AFE" w:rsidP="00B33C56">
      <w:pPr>
        <w:pStyle w:val="Level4Body"/>
      </w:pPr>
      <w:r w:rsidRPr="00B612F4">
        <w:t xml:space="preserve">If any party named in the </w:t>
      </w:r>
      <w:r w:rsidR="00F82D38" w:rsidRPr="00B612F4">
        <w:t>bidder</w:t>
      </w:r>
      <w:r w:rsidRPr="00B612F4">
        <w:t xml:space="preserve">'s proposal response is or was an employee of the State within the </w:t>
      </w:r>
      <w:r w:rsidRPr="00354943">
        <w:t>pas</w:t>
      </w:r>
      <w:r w:rsidR="00354943">
        <w:t xml:space="preserve">t </w:t>
      </w:r>
      <w:r w:rsidR="00E3236A">
        <w:t xml:space="preserve">twelve (12) </w:t>
      </w:r>
      <w:r w:rsidRPr="00354943">
        <w:t>months</w:t>
      </w:r>
      <w:r w:rsidRPr="00B612F4">
        <w:t>, identify the individual(s) by name, State agency with whom employed, job title or position held with the State, and separation date.  If no such relationship exists or has existed, so declare.</w:t>
      </w:r>
    </w:p>
    <w:p w:rsidR="008C1AFE" w:rsidRPr="00B612F4" w:rsidRDefault="008C1AFE" w:rsidP="00B33C56">
      <w:pPr>
        <w:pStyle w:val="Level4Body"/>
      </w:pPr>
    </w:p>
    <w:p w:rsidR="008C1AFE" w:rsidRPr="00B612F4" w:rsidRDefault="008C1AFE" w:rsidP="00B33C56">
      <w:pPr>
        <w:pStyle w:val="Level4Body"/>
      </w:pPr>
      <w:r w:rsidRPr="00B612F4">
        <w:t xml:space="preserve">If any employee of any agency of the State of Nebraska is employed by the </w:t>
      </w:r>
      <w:r w:rsidR="00F82D38" w:rsidRPr="00B612F4">
        <w:t>bidder</w:t>
      </w:r>
      <w:r w:rsidRPr="00B612F4">
        <w:t xml:space="preserve"> or is </w:t>
      </w:r>
      <w:proofErr w:type="gramStart"/>
      <w:r w:rsidRPr="00B612F4">
        <w:t xml:space="preserve">a subcontractor to the </w:t>
      </w:r>
      <w:r w:rsidR="00F82D38" w:rsidRPr="00B612F4">
        <w:t>bidde</w:t>
      </w:r>
      <w:r w:rsidRPr="00B612F4">
        <w:t xml:space="preserve">r, as of the due date for proposal submission, </w:t>
      </w:r>
      <w:r w:rsidR="00356E23">
        <w:t>identify</w:t>
      </w:r>
      <w:proofErr w:type="gramEnd"/>
      <w:r w:rsidRPr="00B612F4">
        <w:t xml:space="preserve"> all such persons b</w:t>
      </w:r>
      <w:r w:rsidR="00F82D38" w:rsidRPr="00B612F4">
        <w:t>y name, position held with the bidde</w:t>
      </w:r>
      <w:r w:rsidRPr="00B612F4">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B612F4">
        <w:t>bidder</w:t>
      </w:r>
      <w:r w:rsidRPr="00B612F4">
        <w:t xml:space="preserve"> may be disqualified from further consideration in this proposal.  If no such relationship exists, so declare.</w:t>
      </w:r>
    </w:p>
    <w:p w:rsidR="008C1AFE" w:rsidRPr="00B612F4" w:rsidRDefault="008C1AFE" w:rsidP="00B33C56">
      <w:pPr>
        <w:pStyle w:val="Level4Body"/>
      </w:pPr>
    </w:p>
    <w:p w:rsidR="008C1AFE" w:rsidRPr="001C6C4F" w:rsidRDefault="008C1AFE" w:rsidP="001C6C4F">
      <w:pPr>
        <w:pStyle w:val="Level4"/>
        <w:rPr>
          <w:b/>
        </w:rPr>
      </w:pPr>
      <w:r w:rsidRPr="001C6C4F">
        <w:rPr>
          <w:b/>
        </w:rPr>
        <w:t>CONTRACT PERFORMANCE</w:t>
      </w:r>
    </w:p>
    <w:p w:rsidR="008C1AFE" w:rsidRPr="00B612F4" w:rsidRDefault="008C1AFE" w:rsidP="00B33C56">
      <w:pPr>
        <w:pStyle w:val="Level4Body"/>
      </w:pPr>
      <w:r w:rsidRPr="00B612F4">
        <w:t xml:space="preserve">If the </w:t>
      </w:r>
      <w:r w:rsidR="00F82D38" w:rsidRPr="00B612F4">
        <w:t>bidder</w:t>
      </w:r>
      <w:r w:rsidRPr="00B612F4">
        <w:t xml:space="preserve"> or any proposed subcontractor has had a </w:t>
      </w:r>
      <w:r w:rsidR="00CF22FC">
        <w:t>contract</w:t>
      </w:r>
      <w:r w:rsidR="00CF22FC" w:rsidRPr="00B612F4">
        <w:t xml:space="preserve"> </w:t>
      </w:r>
      <w:r w:rsidRPr="00B612F4">
        <w:t xml:space="preserve">terminated for default during the </w:t>
      </w:r>
      <w:r w:rsidRPr="00354943">
        <w:t>past</w:t>
      </w:r>
      <w:r w:rsidR="00354943">
        <w:t xml:space="preserve"> </w:t>
      </w:r>
      <w:r w:rsidR="00E3236A">
        <w:t xml:space="preserve">five (5) </w:t>
      </w:r>
      <w:r w:rsidRPr="00354943">
        <w:t>years</w:t>
      </w:r>
      <w:r w:rsidRPr="00B612F4">
        <w:t xml:space="preserve">, all such instances must be described as required below.  Termination for default is defined as a notice to stop performance delivery due to the </w:t>
      </w:r>
      <w:r w:rsidR="00F82D38" w:rsidRPr="00B612F4">
        <w:t>bidder</w:t>
      </w:r>
      <w:r w:rsidRPr="00B612F4">
        <w:t xml:space="preserve">'s non-performance or poor performance, and the issue was either not litigated due to inaction on the part of the </w:t>
      </w:r>
      <w:r w:rsidR="00F82D38" w:rsidRPr="00B612F4">
        <w:t>bidder</w:t>
      </w:r>
      <w:r w:rsidRPr="00B612F4">
        <w:t xml:space="preserve"> or litigated and such litigation determined the </w:t>
      </w:r>
      <w:r w:rsidR="00F82D38" w:rsidRPr="00B612F4">
        <w:t>bidder</w:t>
      </w:r>
      <w:r w:rsidRPr="00B612F4">
        <w:t xml:space="preserve"> to be in default.</w:t>
      </w:r>
    </w:p>
    <w:p w:rsidR="008C1AFE" w:rsidRPr="00B612F4" w:rsidRDefault="008C1AFE" w:rsidP="00B33C56">
      <w:pPr>
        <w:pStyle w:val="Level4Body"/>
      </w:pPr>
    </w:p>
    <w:p w:rsidR="008C1AFE" w:rsidRPr="00B612F4" w:rsidRDefault="008C1AFE" w:rsidP="00B33C56">
      <w:pPr>
        <w:pStyle w:val="Level4Body"/>
      </w:pPr>
      <w:r w:rsidRPr="00B612F4">
        <w:t xml:space="preserve">It is mandatory that the </w:t>
      </w:r>
      <w:r w:rsidR="006905C3" w:rsidRPr="00B612F4">
        <w:t xml:space="preserve">bidder </w:t>
      </w:r>
      <w:r w:rsidRPr="00B612F4">
        <w:t xml:space="preserve">submit full details of all termination for default experienced during the </w:t>
      </w:r>
      <w:r w:rsidR="00354943" w:rsidRPr="00354943">
        <w:t>past</w:t>
      </w:r>
      <w:r w:rsidR="00354943">
        <w:t xml:space="preserve"> </w:t>
      </w:r>
      <w:r w:rsidR="00E3236A">
        <w:t xml:space="preserve">five (5) </w:t>
      </w:r>
      <w:r w:rsidR="00354943" w:rsidRPr="00354943">
        <w:t>years</w:t>
      </w:r>
      <w:r w:rsidRPr="00B612F4">
        <w:t>, including the other party's name, address</w:t>
      </w:r>
      <w:r w:rsidR="0064454A">
        <w:t>,</w:t>
      </w:r>
      <w:r w:rsidRPr="00B612F4">
        <w:t xml:space="preserve"> and telephone number.  The response to this section must present the </w:t>
      </w:r>
      <w:r w:rsidR="006905C3" w:rsidRPr="00B612F4">
        <w:t>bidder’s</w:t>
      </w:r>
      <w:r w:rsidRPr="00B612F4">
        <w:t xml:space="preserve"> position on the matter.  The State will evaluate the facts and will score the </w:t>
      </w:r>
      <w:r w:rsidR="006905C3" w:rsidRPr="00B612F4">
        <w:t>bidder’s</w:t>
      </w:r>
      <w:r w:rsidRPr="00B612F4">
        <w:t xml:space="preserve"> proposal accordingly.  If no such termination for default has been experienced by the </w:t>
      </w:r>
      <w:r w:rsidR="006905C3" w:rsidRPr="00B612F4">
        <w:t>bidder</w:t>
      </w:r>
      <w:r w:rsidRPr="00B612F4">
        <w:t xml:space="preserve"> in the </w:t>
      </w:r>
      <w:r w:rsidR="00354943" w:rsidRPr="00354943">
        <w:t>past</w:t>
      </w:r>
      <w:r w:rsidR="00354943">
        <w:t xml:space="preserve"> </w:t>
      </w:r>
      <w:r w:rsidR="00E3236A">
        <w:t xml:space="preserve">five (5) </w:t>
      </w:r>
      <w:r w:rsidR="00354943" w:rsidRPr="00354943">
        <w:t>years</w:t>
      </w:r>
      <w:r w:rsidRPr="00B612F4">
        <w:t>, so declare.</w:t>
      </w:r>
    </w:p>
    <w:p w:rsidR="008C1AFE" w:rsidRPr="00B612F4" w:rsidRDefault="008C1AFE" w:rsidP="00B33C56">
      <w:pPr>
        <w:pStyle w:val="Level4Body"/>
      </w:pPr>
    </w:p>
    <w:p w:rsidR="008C1AFE" w:rsidRPr="00B612F4" w:rsidRDefault="009A7427" w:rsidP="00B33C56">
      <w:pPr>
        <w:pStyle w:val="Level4Body"/>
      </w:pPr>
      <w:r w:rsidRPr="0039528E">
        <w:t xml:space="preserve">If at any time during the past </w:t>
      </w:r>
      <w:r w:rsidR="00E3236A">
        <w:t xml:space="preserve">five (5) </w:t>
      </w:r>
      <w:r w:rsidRPr="0039528E">
        <w:t>years, the bidder has had a contract terminated for convenience, non-performance, non-allocation of funds, or any other reason, describe fully all circumstances surrounding such termination, including the name and address of the other contracting party.</w:t>
      </w:r>
    </w:p>
    <w:p w:rsidR="008C1AFE" w:rsidRPr="00B612F4" w:rsidRDefault="008C1AFE" w:rsidP="00B33C56">
      <w:pPr>
        <w:pStyle w:val="Level4Body"/>
      </w:pPr>
    </w:p>
    <w:p w:rsidR="008C1AFE" w:rsidRPr="001C6C4F" w:rsidRDefault="008C1AFE" w:rsidP="001C6C4F">
      <w:pPr>
        <w:pStyle w:val="Level4"/>
        <w:rPr>
          <w:b/>
        </w:rPr>
      </w:pPr>
      <w:r w:rsidRPr="001C6C4F">
        <w:rPr>
          <w:b/>
        </w:rPr>
        <w:t xml:space="preserve">SUMMARY OF </w:t>
      </w:r>
      <w:r w:rsidR="006905C3" w:rsidRPr="001C6C4F">
        <w:rPr>
          <w:b/>
        </w:rPr>
        <w:t>BIDDER</w:t>
      </w:r>
      <w:r w:rsidRPr="001C6C4F">
        <w:rPr>
          <w:b/>
        </w:rPr>
        <w:t>’S CORPORATE EXPERIENCE</w:t>
      </w:r>
    </w:p>
    <w:p w:rsidR="008C1AFE" w:rsidRPr="00B612F4" w:rsidRDefault="008C1AFE" w:rsidP="00B33C56">
      <w:pPr>
        <w:pStyle w:val="Level4Body"/>
      </w:pPr>
      <w:r w:rsidRPr="00B612F4">
        <w:t xml:space="preserve">The </w:t>
      </w:r>
      <w:r w:rsidR="006905C3" w:rsidRPr="00B612F4">
        <w:t>bidder</w:t>
      </w:r>
      <w:r w:rsidRPr="00B612F4">
        <w:t xml:space="preserve"> shall provide a summary matrix listing the </w:t>
      </w:r>
      <w:r w:rsidR="006905C3" w:rsidRPr="00B612F4">
        <w:t>bidder’s</w:t>
      </w:r>
      <w:r w:rsidRPr="00B612F4">
        <w:t xml:space="preserve"> previous projects similar to this Request for Proposal in size, scope</w:t>
      </w:r>
      <w:r w:rsidR="0064454A">
        <w:t>,</w:t>
      </w:r>
      <w:r w:rsidRPr="00B612F4">
        <w:t xml:space="preserve"> and complexity.  The State will use </w:t>
      </w:r>
      <w:r w:rsidR="006905C3" w:rsidRPr="00B612F4">
        <w:t xml:space="preserve">no more than </w:t>
      </w:r>
      <w:r w:rsidRPr="00B612F4">
        <w:t xml:space="preserve">three </w:t>
      </w:r>
      <w:r w:rsidR="00156312">
        <w:t xml:space="preserve">(3) </w:t>
      </w:r>
      <w:r w:rsidRPr="00B612F4">
        <w:t xml:space="preserve">narrative project descriptions submitted by the </w:t>
      </w:r>
      <w:r w:rsidR="006905C3" w:rsidRPr="00B612F4">
        <w:t>bidder</w:t>
      </w:r>
      <w:r w:rsidRPr="00B612F4">
        <w:t xml:space="preserve"> during its evaluation of the proposal.</w:t>
      </w:r>
    </w:p>
    <w:p w:rsidR="008C1AFE" w:rsidRPr="00B612F4" w:rsidRDefault="008C1AFE" w:rsidP="00B33C56">
      <w:pPr>
        <w:pStyle w:val="Level4Body"/>
      </w:pPr>
    </w:p>
    <w:p w:rsidR="008C1AFE" w:rsidRPr="00B612F4" w:rsidRDefault="008C1AFE" w:rsidP="00B33C56">
      <w:pPr>
        <w:pStyle w:val="Level4Body"/>
      </w:pPr>
      <w:r w:rsidRPr="00B612F4">
        <w:t xml:space="preserve">The </w:t>
      </w:r>
      <w:r w:rsidR="006905C3" w:rsidRPr="00B612F4">
        <w:t>bidder</w:t>
      </w:r>
      <w:r w:rsidRPr="00B612F4">
        <w:t xml:space="preserve"> must address the following:</w:t>
      </w:r>
    </w:p>
    <w:p w:rsidR="008C1AFE" w:rsidRPr="00B612F4" w:rsidRDefault="008C1AFE" w:rsidP="00B33C56">
      <w:pPr>
        <w:pStyle w:val="Level4Body"/>
      </w:pPr>
    </w:p>
    <w:p w:rsidR="008C1AFE" w:rsidRPr="00B612F4" w:rsidRDefault="0064454A" w:rsidP="000E5FC7">
      <w:pPr>
        <w:pStyle w:val="Level5"/>
      </w:pPr>
      <w:r>
        <w:t>Provide</w:t>
      </w:r>
      <w:r w:rsidR="008C1AFE" w:rsidRPr="00B612F4">
        <w:t xml:space="preserve"> narrative descriptions to highlight the similarities between </w:t>
      </w:r>
      <w:r>
        <w:t>the bidder’s</w:t>
      </w:r>
      <w:r w:rsidRPr="00B612F4">
        <w:t xml:space="preserve"> </w:t>
      </w:r>
      <w:r w:rsidR="008C1AFE" w:rsidRPr="00B612F4">
        <w:t>experience and this Request for Proposal.  These descriptions must include:</w:t>
      </w:r>
    </w:p>
    <w:p w:rsidR="008C1AFE" w:rsidRPr="00B612F4" w:rsidRDefault="008C1AFE" w:rsidP="004A1382">
      <w:pPr>
        <w:pStyle w:val="Level4Body"/>
      </w:pPr>
    </w:p>
    <w:p w:rsidR="008C1AFE" w:rsidRPr="00B612F4" w:rsidRDefault="00783944" w:rsidP="00354943">
      <w:pPr>
        <w:pStyle w:val="Level6"/>
      </w:pPr>
      <w:r>
        <w:t>T</w:t>
      </w:r>
      <w:r w:rsidR="008C1AFE" w:rsidRPr="00B612F4">
        <w:t>he time period of the project;</w:t>
      </w:r>
    </w:p>
    <w:p w:rsidR="008C1AFE" w:rsidRPr="00B612F4" w:rsidRDefault="00783944" w:rsidP="00354943">
      <w:pPr>
        <w:pStyle w:val="Level6"/>
      </w:pPr>
      <w:r>
        <w:t>T</w:t>
      </w:r>
      <w:r w:rsidR="008C1AFE" w:rsidRPr="00B612F4">
        <w:t>he scheduled and actual completion dates;</w:t>
      </w:r>
    </w:p>
    <w:p w:rsidR="008C1AFE" w:rsidRPr="00B612F4" w:rsidRDefault="00783944" w:rsidP="00354943">
      <w:pPr>
        <w:pStyle w:val="Level6"/>
      </w:pPr>
      <w:r>
        <w:t>T</w:t>
      </w:r>
      <w:r w:rsidR="008C1AFE" w:rsidRPr="00B612F4">
        <w:t xml:space="preserve">he </w:t>
      </w:r>
      <w:r w:rsidR="00CF22FC">
        <w:t>contractor</w:t>
      </w:r>
      <w:r w:rsidR="00CF22FC" w:rsidRPr="00B612F4">
        <w:t xml:space="preserve">’s </w:t>
      </w:r>
      <w:r w:rsidR="008C1AFE" w:rsidRPr="00B612F4">
        <w:t xml:space="preserve">responsibilities; </w:t>
      </w:r>
    </w:p>
    <w:p w:rsidR="008C1AFE" w:rsidRPr="00B612F4" w:rsidRDefault="00783944" w:rsidP="00354943">
      <w:pPr>
        <w:pStyle w:val="Level6"/>
      </w:pPr>
      <w:r>
        <w:t>F</w:t>
      </w:r>
      <w:r w:rsidR="008C1AFE" w:rsidRPr="00B612F4">
        <w:t>or reference purposes, a customer name (including the name of a contact person, a current telephone number, a facsimile number</w:t>
      </w:r>
      <w:r w:rsidR="0064454A">
        <w:t>,</w:t>
      </w:r>
      <w:r w:rsidR="008C1AFE" w:rsidRPr="00B612F4">
        <w:t xml:space="preserve"> and e-mail address); and</w:t>
      </w:r>
    </w:p>
    <w:p w:rsidR="008C1AFE" w:rsidRPr="00B612F4" w:rsidRDefault="00783944" w:rsidP="00354943">
      <w:pPr>
        <w:pStyle w:val="Level6"/>
      </w:pPr>
      <w:r>
        <w:t>E</w:t>
      </w:r>
      <w:r w:rsidR="008C1AFE" w:rsidRPr="00B612F4">
        <w:t xml:space="preserve">ach project description shall identify whether the work was performed as the prime </w:t>
      </w:r>
      <w:r w:rsidR="00CF22FC">
        <w:t>contractor</w:t>
      </w:r>
      <w:r w:rsidR="00CF22FC" w:rsidRPr="00B612F4">
        <w:t xml:space="preserve"> </w:t>
      </w:r>
      <w:r w:rsidR="008C1AFE" w:rsidRPr="00B612F4">
        <w:t xml:space="preserve">or as a subcontractor.  If a </w:t>
      </w:r>
      <w:r w:rsidR="006905C3" w:rsidRPr="00B612F4">
        <w:t>bidder</w:t>
      </w:r>
      <w:r w:rsidR="008C1AFE" w:rsidRPr="00B612F4">
        <w:t xml:space="preserve"> performed as the prime </w:t>
      </w:r>
      <w:r w:rsidR="00CF22FC">
        <w:t>contractor</w:t>
      </w:r>
      <w:r w:rsidR="008C1AFE" w:rsidRPr="00B612F4">
        <w:t xml:space="preserve">, the description must provide the originally scheduled completion date and budget, as well as the actual (or currently planned) completion date and actual (or currently planned) budget.  </w:t>
      </w:r>
    </w:p>
    <w:p w:rsidR="008C1AFE" w:rsidRPr="00B612F4" w:rsidRDefault="008C1AFE" w:rsidP="004A1382">
      <w:pPr>
        <w:pStyle w:val="Level4Body"/>
      </w:pPr>
    </w:p>
    <w:p w:rsidR="008C1AFE" w:rsidRPr="00B612F4" w:rsidRDefault="008C1AFE" w:rsidP="00354943">
      <w:pPr>
        <w:pStyle w:val="Level5"/>
      </w:pPr>
      <w:r w:rsidRPr="00B612F4">
        <w:t>Contractor and subcontractor(s) experience must be listed separately.  Narrative descriptions submitted for subcontractors must be specifically identified as subcontractor projects.</w:t>
      </w:r>
    </w:p>
    <w:p w:rsidR="008C1AFE" w:rsidRPr="00B612F4" w:rsidRDefault="008C1AFE" w:rsidP="00354943">
      <w:pPr>
        <w:pStyle w:val="Level5"/>
      </w:pPr>
      <w:r w:rsidRPr="00B612F4">
        <w:t xml:space="preserve">If the work was performed as a subcontractor, the narrative description shall identify the same information as requested for </w:t>
      </w:r>
      <w:r w:rsidR="00095BAF">
        <w:t xml:space="preserve">the </w:t>
      </w:r>
      <w:r w:rsidR="00CF22FC">
        <w:t>contractor</w:t>
      </w:r>
      <w:r w:rsidR="00CF22FC" w:rsidRPr="00B612F4">
        <w:t xml:space="preserve">s </w:t>
      </w:r>
      <w:r w:rsidRPr="00B612F4">
        <w:t xml:space="preserve">above.  In addition, subcontractors shall identify what share of </w:t>
      </w:r>
      <w:r w:rsidR="00CF22FC">
        <w:t>contract</w:t>
      </w:r>
      <w:r w:rsidR="00CF22FC" w:rsidRPr="00B612F4">
        <w:t xml:space="preserve"> </w:t>
      </w:r>
      <w:r w:rsidRPr="00B612F4">
        <w:t xml:space="preserve">costs, project responsibilities, and time period were performed as a subcontractor.  </w:t>
      </w:r>
    </w:p>
    <w:p w:rsidR="008C1AFE" w:rsidRPr="00B612F4" w:rsidRDefault="008C1AFE" w:rsidP="004A1382">
      <w:pPr>
        <w:pStyle w:val="Level4Body"/>
      </w:pPr>
    </w:p>
    <w:p w:rsidR="008C1AFE" w:rsidRPr="001C6C4F" w:rsidRDefault="008C1AFE" w:rsidP="001C6C4F">
      <w:pPr>
        <w:pStyle w:val="Level4"/>
        <w:rPr>
          <w:b/>
        </w:rPr>
      </w:pPr>
      <w:r w:rsidRPr="001C6C4F">
        <w:rPr>
          <w:b/>
        </w:rPr>
        <w:t xml:space="preserve">SUMMARY OF </w:t>
      </w:r>
      <w:r w:rsidR="006905C3" w:rsidRPr="001C6C4F">
        <w:rPr>
          <w:b/>
        </w:rPr>
        <w:t xml:space="preserve">BIDDER’S </w:t>
      </w:r>
      <w:r w:rsidRPr="001C6C4F">
        <w:rPr>
          <w:b/>
        </w:rPr>
        <w:t xml:space="preserve">PROPOSED </w:t>
      </w:r>
      <w:r w:rsidR="009A4B9D" w:rsidRPr="001C6C4F">
        <w:rPr>
          <w:b/>
        </w:rPr>
        <w:t xml:space="preserve">PERSONNEL/MANAGEMENT </w:t>
      </w:r>
      <w:r w:rsidRPr="001C6C4F">
        <w:rPr>
          <w:b/>
        </w:rPr>
        <w:t>APPROACH</w:t>
      </w:r>
    </w:p>
    <w:p w:rsidR="008C1AFE" w:rsidRPr="00B612F4" w:rsidRDefault="008C1AFE" w:rsidP="004A1382">
      <w:pPr>
        <w:pStyle w:val="Level4Body"/>
      </w:pPr>
      <w:r w:rsidRPr="00B612F4">
        <w:t xml:space="preserve">The </w:t>
      </w:r>
      <w:r w:rsidR="006905C3" w:rsidRPr="00B612F4">
        <w:t>bidder</w:t>
      </w:r>
      <w:r w:rsidRPr="00B612F4">
        <w:t xml:space="preserve"> must present a detailed description of its proposed approach to the management of the project.</w:t>
      </w:r>
    </w:p>
    <w:p w:rsidR="008C1AFE" w:rsidRPr="00B612F4" w:rsidRDefault="008C1AFE" w:rsidP="004A1382">
      <w:pPr>
        <w:pStyle w:val="Level4Body"/>
      </w:pPr>
    </w:p>
    <w:p w:rsidR="008C1AFE" w:rsidRPr="00B612F4" w:rsidRDefault="006905C3" w:rsidP="004A1382">
      <w:pPr>
        <w:pStyle w:val="Level4Body"/>
      </w:pPr>
      <w:r w:rsidRPr="00B612F4">
        <w:lastRenderedPageBreak/>
        <w:t xml:space="preserve">The bidder must identify the specific professionals who will work on the State’s project if their company is awarded the </w:t>
      </w:r>
      <w:r w:rsidR="00CF22FC">
        <w:t>contract</w:t>
      </w:r>
      <w:r w:rsidR="00CF22FC" w:rsidRPr="00B612F4">
        <w:t xml:space="preserve"> </w:t>
      </w:r>
      <w:r w:rsidRPr="00B612F4">
        <w:t xml:space="preserve">resulting from this </w:t>
      </w:r>
      <w:r w:rsidR="003D472D">
        <w:t>Request for Proposal</w:t>
      </w:r>
      <w:r w:rsidRPr="00B612F4">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rsidR="006905C3" w:rsidRPr="00B612F4" w:rsidRDefault="006905C3" w:rsidP="004A1382">
      <w:pPr>
        <w:pStyle w:val="Level4Body"/>
      </w:pPr>
    </w:p>
    <w:p w:rsidR="006905C3" w:rsidRPr="00B612F4" w:rsidRDefault="006905C3" w:rsidP="004A1382">
      <w:pPr>
        <w:pStyle w:val="Level4Body"/>
      </w:pPr>
      <w:r w:rsidRPr="00B612F4">
        <w:t xml:space="preserve">The bidder shall provide resumes for all personnel proposed by the bidder to work on the project.  The State will consider the resumes as a key indicator of the </w:t>
      </w:r>
      <w:proofErr w:type="gramStart"/>
      <w:r w:rsidRPr="00B612F4">
        <w:t>bidder’s understanding</w:t>
      </w:r>
      <w:proofErr w:type="gramEnd"/>
      <w:r w:rsidRPr="00B612F4">
        <w:t xml:space="preserve"> of the skill mixes required to carry out the requirements of the Request for Proposal in addition to assessing the experience of specific individuals.</w:t>
      </w:r>
    </w:p>
    <w:p w:rsidR="006905C3" w:rsidRPr="00B612F4" w:rsidRDefault="006905C3" w:rsidP="004A1382">
      <w:pPr>
        <w:pStyle w:val="Level4Body"/>
      </w:pPr>
    </w:p>
    <w:p w:rsidR="006905C3" w:rsidRPr="00B612F4" w:rsidRDefault="006905C3" w:rsidP="004A1382">
      <w:pPr>
        <w:pStyle w:val="Level4Body"/>
      </w:pPr>
      <w:r w:rsidRPr="00B612F4">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D571D">
        <w:t xml:space="preserve">  Any changes in proposed personnel shall only be implemented after written approval from the State.</w:t>
      </w:r>
    </w:p>
    <w:p w:rsidR="006905C3" w:rsidRPr="00B612F4" w:rsidRDefault="006905C3" w:rsidP="004A1382">
      <w:pPr>
        <w:pStyle w:val="Level4Body"/>
      </w:pPr>
    </w:p>
    <w:p w:rsidR="008C1AFE" w:rsidRPr="001C6C4F" w:rsidRDefault="008C1AFE" w:rsidP="001C6C4F">
      <w:pPr>
        <w:pStyle w:val="Level4"/>
        <w:rPr>
          <w:b/>
        </w:rPr>
      </w:pPr>
      <w:r w:rsidRPr="001C6C4F">
        <w:rPr>
          <w:b/>
        </w:rPr>
        <w:t>SUBCONTRACTORS</w:t>
      </w:r>
    </w:p>
    <w:p w:rsidR="008C1AFE" w:rsidRDefault="008C1AFE" w:rsidP="004A1382">
      <w:pPr>
        <w:pStyle w:val="Level4Body"/>
      </w:pPr>
      <w:r w:rsidRPr="00B612F4">
        <w:t xml:space="preserve">If the </w:t>
      </w:r>
      <w:r w:rsidR="009A4B9D" w:rsidRPr="00B612F4">
        <w:t>bidder</w:t>
      </w:r>
      <w:r w:rsidRPr="00B612F4">
        <w:t xml:space="preserve"> intends to subcontract any part of its performance hereunder, the </w:t>
      </w:r>
      <w:r w:rsidR="009A4B9D" w:rsidRPr="00B612F4">
        <w:t>bidder</w:t>
      </w:r>
      <w:r w:rsidRPr="00B612F4">
        <w:t xml:space="preserve"> must provide:</w:t>
      </w:r>
    </w:p>
    <w:p w:rsidR="00B33C56" w:rsidRPr="00B612F4" w:rsidRDefault="00B33C56" w:rsidP="004A1382">
      <w:pPr>
        <w:pStyle w:val="Level4Body"/>
      </w:pPr>
    </w:p>
    <w:p w:rsidR="007D3125" w:rsidRPr="00B612F4" w:rsidRDefault="00783944" w:rsidP="000E5FC7">
      <w:pPr>
        <w:pStyle w:val="Level5"/>
      </w:pPr>
      <w:r>
        <w:t>N</w:t>
      </w:r>
      <w:r w:rsidRPr="000E5FC7">
        <w:t>ame</w:t>
      </w:r>
      <w:r w:rsidR="007D3125" w:rsidRPr="00B612F4">
        <w:t>, address and telephone number of the subcontractor(s);</w:t>
      </w:r>
    </w:p>
    <w:p w:rsidR="008C1AFE" w:rsidRPr="00B612F4" w:rsidRDefault="00783944" w:rsidP="0000238D">
      <w:pPr>
        <w:pStyle w:val="Level5"/>
      </w:pPr>
      <w:r>
        <w:t>S</w:t>
      </w:r>
      <w:r w:rsidRPr="00B612F4">
        <w:t xml:space="preserve">pecific </w:t>
      </w:r>
      <w:r w:rsidR="008C1AFE" w:rsidRPr="00B612F4">
        <w:t>tasks for each subcontractor</w:t>
      </w:r>
      <w:r w:rsidR="00156312">
        <w:t>(s)</w:t>
      </w:r>
      <w:r w:rsidR="008C1AFE" w:rsidRPr="00B612F4">
        <w:t>;</w:t>
      </w:r>
    </w:p>
    <w:p w:rsidR="008C1AFE" w:rsidRPr="00B612F4" w:rsidRDefault="00783944" w:rsidP="0000238D">
      <w:pPr>
        <w:pStyle w:val="Level5"/>
      </w:pPr>
      <w:r>
        <w:t>P</w:t>
      </w:r>
      <w:r w:rsidRPr="00B612F4">
        <w:t xml:space="preserve">ercentage </w:t>
      </w:r>
      <w:r w:rsidR="008C1AFE" w:rsidRPr="00B612F4">
        <w:t>of performance hours intended for each subcontract; and</w:t>
      </w:r>
    </w:p>
    <w:p w:rsidR="008C1AFE" w:rsidRPr="00B612F4" w:rsidRDefault="00783944" w:rsidP="0000238D">
      <w:pPr>
        <w:pStyle w:val="Level5"/>
      </w:pPr>
      <w:r>
        <w:t>T</w:t>
      </w:r>
      <w:r w:rsidRPr="00B612F4">
        <w:t xml:space="preserve">otal </w:t>
      </w:r>
      <w:r w:rsidR="008C1AFE" w:rsidRPr="00B612F4">
        <w:t>percentage of subcontractor(s) performance hours.</w:t>
      </w:r>
    </w:p>
    <w:p w:rsidR="008C1AFE" w:rsidRPr="00B612F4" w:rsidRDefault="008C1AFE" w:rsidP="004A1382">
      <w:pPr>
        <w:pStyle w:val="Level4Body"/>
      </w:pPr>
    </w:p>
    <w:p w:rsidR="008C1AFE" w:rsidRPr="001C6C4F" w:rsidRDefault="008C1AFE" w:rsidP="001C6C4F">
      <w:pPr>
        <w:pStyle w:val="Level3"/>
        <w:rPr>
          <w:b/>
        </w:rPr>
      </w:pPr>
      <w:r w:rsidRPr="001C6C4F">
        <w:rPr>
          <w:b/>
        </w:rPr>
        <w:t xml:space="preserve">TECHNICAL APPROACH </w:t>
      </w:r>
      <w:r w:rsidRPr="001C6C4F">
        <w:rPr>
          <w:b/>
        </w:rPr>
        <w:fldChar w:fldCharType="begin"/>
      </w:r>
      <w:r w:rsidRPr="001C6C4F">
        <w:rPr>
          <w:b/>
        </w:rPr>
        <w:instrText>tc "TECHNICAL APPROACH " \l 3</w:instrText>
      </w:r>
      <w:r w:rsidRPr="001C6C4F">
        <w:rPr>
          <w:b/>
        </w:rPr>
        <w:fldChar w:fldCharType="end"/>
      </w:r>
    </w:p>
    <w:p w:rsidR="008C1AFE" w:rsidRDefault="008C1AFE" w:rsidP="004A1382">
      <w:pPr>
        <w:pStyle w:val="Level3Body"/>
      </w:pPr>
      <w:r w:rsidRPr="004622EB">
        <w:t>The technical approach section of the Technical Proposal must consist of the following subsections</w:t>
      </w:r>
      <w:r w:rsidR="00A477EB">
        <w:t>:</w:t>
      </w:r>
      <w:r w:rsidRPr="00B612F4">
        <w:t xml:space="preserve">  </w:t>
      </w:r>
    </w:p>
    <w:p w:rsidR="00B33C56" w:rsidRPr="00EA42AB" w:rsidRDefault="00B33C56" w:rsidP="004A1382">
      <w:pPr>
        <w:pStyle w:val="Level3Body"/>
      </w:pPr>
    </w:p>
    <w:p w:rsidR="008C1AFE" w:rsidRPr="00B612F4" w:rsidRDefault="00783944" w:rsidP="00354943">
      <w:pPr>
        <w:pStyle w:val="Level4"/>
      </w:pPr>
      <w:r>
        <w:t>U</w:t>
      </w:r>
      <w:r w:rsidRPr="00B612F4">
        <w:t xml:space="preserve">nderstanding </w:t>
      </w:r>
      <w:r w:rsidR="008C1AFE" w:rsidRPr="00B612F4">
        <w:t xml:space="preserve">of the </w:t>
      </w:r>
      <w:r w:rsidR="00A477EB">
        <w:t>p</w:t>
      </w:r>
      <w:r w:rsidR="008C1AFE" w:rsidRPr="00B612F4">
        <w:t xml:space="preserve">roject </w:t>
      </w:r>
      <w:r w:rsidR="00A477EB">
        <w:t>r</w:t>
      </w:r>
      <w:r w:rsidR="008C1AFE" w:rsidRPr="00B612F4">
        <w:t>equirements;</w:t>
      </w:r>
    </w:p>
    <w:p w:rsidR="008C1AFE" w:rsidRPr="00B612F4" w:rsidRDefault="00783944" w:rsidP="00354943">
      <w:pPr>
        <w:pStyle w:val="Level4"/>
      </w:pPr>
      <w:r>
        <w:t>P</w:t>
      </w:r>
      <w:r w:rsidRPr="00B612F4">
        <w:t xml:space="preserve">roposed </w:t>
      </w:r>
      <w:r w:rsidR="00A477EB">
        <w:t>d</w:t>
      </w:r>
      <w:r w:rsidR="008C1AFE" w:rsidRPr="00B612F4">
        <w:t xml:space="preserve">evelopment </w:t>
      </w:r>
      <w:r w:rsidR="00A477EB">
        <w:t>a</w:t>
      </w:r>
      <w:r w:rsidR="008C1AFE" w:rsidRPr="00B612F4">
        <w:t>pproach;</w:t>
      </w:r>
    </w:p>
    <w:p w:rsidR="008C1AFE" w:rsidRPr="00B612F4" w:rsidRDefault="00783944" w:rsidP="00354943">
      <w:pPr>
        <w:pStyle w:val="Level4"/>
      </w:pPr>
      <w:r>
        <w:t>T</w:t>
      </w:r>
      <w:r w:rsidRPr="00B612F4">
        <w:t xml:space="preserve">echnical </w:t>
      </w:r>
      <w:r w:rsidR="00A477EB">
        <w:t>c</w:t>
      </w:r>
      <w:r w:rsidR="008C1AFE" w:rsidRPr="00B612F4">
        <w:t>onsiderations;</w:t>
      </w:r>
    </w:p>
    <w:p w:rsidR="008C1AFE" w:rsidRPr="00B612F4" w:rsidRDefault="00783944" w:rsidP="00354943">
      <w:pPr>
        <w:pStyle w:val="Level4"/>
      </w:pPr>
      <w:r>
        <w:t>D</w:t>
      </w:r>
      <w:r w:rsidRPr="00B612F4">
        <w:t xml:space="preserve">etailed </w:t>
      </w:r>
      <w:r w:rsidR="00A477EB">
        <w:t>p</w:t>
      </w:r>
      <w:r w:rsidR="008C1AFE" w:rsidRPr="00B612F4">
        <w:t xml:space="preserve">roject </w:t>
      </w:r>
      <w:r w:rsidR="00A477EB">
        <w:t>w</w:t>
      </w:r>
      <w:r w:rsidR="008C1AFE" w:rsidRPr="00B612F4">
        <w:t xml:space="preserve">ork </w:t>
      </w:r>
      <w:r w:rsidR="00A477EB">
        <w:t>p</w:t>
      </w:r>
      <w:r w:rsidR="008C1AFE" w:rsidRPr="00B612F4">
        <w:t>lan; and</w:t>
      </w:r>
    </w:p>
    <w:p w:rsidR="008C1AFE" w:rsidRPr="00B612F4" w:rsidRDefault="00783944" w:rsidP="00354943">
      <w:pPr>
        <w:pStyle w:val="Level4"/>
      </w:pPr>
      <w:r>
        <w:t>D</w:t>
      </w:r>
      <w:r w:rsidRPr="00B612F4">
        <w:t xml:space="preserve">eliverables </w:t>
      </w:r>
      <w:r w:rsidR="008C1AFE" w:rsidRPr="00B612F4">
        <w:t xml:space="preserve">and </w:t>
      </w:r>
      <w:r w:rsidR="00A477EB">
        <w:t>d</w:t>
      </w:r>
      <w:r w:rsidR="008C1AFE" w:rsidRPr="00B612F4">
        <w:t xml:space="preserve">ue </w:t>
      </w:r>
      <w:r w:rsidR="00A477EB">
        <w:t>d</w:t>
      </w:r>
      <w:r w:rsidR="008C1AFE" w:rsidRPr="00B612F4">
        <w:t>ates.</w:t>
      </w:r>
    </w:p>
    <w:p w:rsidR="007872A3" w:rsidRPr="00B612F4" w:rsidRDefault="007872A3" w:rsidP="004A1382">
      <w:pPr>
        <w:pStyle w:val="Level4Body"/>
      </w:pPr>
    </w:p>
    <w:p w:rsidR="008C1AFE" w:rsidRPr="00B612F4" w:rsidRDefault="008C1AFE" w:rsidP="00365299">
      <w:pPr>
        <w:pStyle w:val="Level2"/>
      </w:pPr>
      <w:bookmarkStart w:id="96" w:name="_Toc389117382"/>
      <w:r w:rsidRPr="00B612F4">
        <w:t>COST PROPOSAL REQUIREMENTS</w:t>
      </w:r>
      <w:bookmarkEnd w:id="96"/>
      <w:r w:rsidRPr="00B612F4">
        <w:t xml:space="preserve"> </w:t>
      </w:r>
      <w:r w:rsidRPr="00B612F4">
        <w:fldChar w:fldCharType="begin"/>
      </w:r>
      <w:r w:rsidRPr="00B612F4">
        <w:instrText>tc "COST PROPOSAL REQUIREMENTS " \l 2</w:instrText>
      </w:r>
      <w:r w:rsidRPr="00B612F4">
        <w:fldChar w:fldCharType="end"/>
      </w:r>
    </w:p>
    <w:p w:rsidR="008C1AFE" w:rsidRPr="00B612F4" w:rsidRDefault="008C1AFE" w:rsidP="003851BD">
      <w:pPr>
        <w:pStyle w:val="Level2Body"/>
      </w:pPr>
      <w:r w:rsidRPr="00B612F4">
        <w:t xml:space="preserve">This section describes the requirements to be addressed by </w:t>
      </w:r>
      <w:r w:rsidR="00E375BF" w:rsidRPr="00B612F4">
        <w:t>bidder</w:t>
      </w:r>
      <w:r w:rsidRPr="00B612F4">
        <w:t xml:space="preserve">s in preparing the Cost Proposal.  The </w:t>
      </w:r>
      <w:r w:rsidR="00E375BF" w:rsidRPr="00B612F4">
        <w:t>bidder</w:t>
      </w:r>
      <w:r w:rsidRPr="00B612F4">
        <w:t xml:space="preserve"> must submit </w:t>
      </w:r>
      <w:r w:rsidR="00EA42AB">
        <w:t>the</w:t>
      </w:r>
      <w:r w:rsidRPr="00B612F4">
        <w:t xml:space="preserve"> Cost Proposal in a section of the proposal that is</w:t>
      </w:r>
      <w:r w:rsidR="008205AF">
        <w:t xml:space="preserve"> a</w:t>
      </w:r>
      <w:r w:rsidRPr="00B612F4">
        <w:t xml:space="preserve"> separate</w:t>
      </w:r>
      <w:r w:rsidR="00EA42AB" w:rsidRPr="00EA42AB">
        <w:t xml:space="preserve"> </w:t>
      </w:r>
      <w:r w:rsidR="00EA42AB">
        <w:t xml:space="preserve">section or is packaged separately as specified in </w:t>
      </w:r>
      <w:r w:rsidR="00064701">
        <w:t>the RFP</w:t>
      </w:r>
      <w:r w:rsidRPr="00B612F4">
        <w:t xml:space="preserve"> from the Technical Proposal section.  </w:t>
      </w:r>
    </w:p>
    <w:p w:rsidR="008C1AFE" w:rsidRPr="00B612F4" w:rsidRDefault="008C1AFE" w:rsidP="003851BD">
      <w:pPr>
        <w:pStyle w:val="Level2Body"/>
      </w:pPr>
    </w:p>
    <w:p w:rsidR="008C1AFE" w:rsidRPr="00B612F4" w:rsidRDefault="008C1AFE" w:rsidP="003851BD">
      <w:pPr>
        <w:pStyle w:val="Level2Body"/>
      </w:pPr>
      <w:r w:rsidRPr="00B612F4">
        <w:t>The component costs of the fixed price proposal for providing the services set forth in the Request for Proposal must be provided by submitting forms substantially equivalent to those described below.</w:t>
      </w:r>
    </w:p>
    <w:p w:rsidR="008C1AFE" w:rsidRPr="00B612F4" w:rsidRDefault="008C1AFE" w:rsidP="003851BD">
      <w:pPr>
        <w:pStyle w:val="Level2Body"/>
      </w:pPr>
    </w:p>
    <w:p w:rsidR="00031433" w:rsidRPr="001C6C4F" w:rsidRDefault="00031433" w:rsidP="001C6C4F">
      <w:pPr>
        <w:pStyle w:val="Level3"/>
        <w:rPr>
          <w:b/>
        </w:rPr>
      </w:pPr>
      <w:r w:rsidRPr="001C6C4F">
        <w:rPr>
          <w:b/>
        </w:rPr>
        <w:t>PRICING SUMMARY</w:t>
      </w:r>
      <w:r w:rsidR="008C1AFE" w:rsidRPr="001C6C4F">
        <w:rPr>
          <w:b/>
        </w:rPr>
        <w:t xml:space="preserve"> </w:t>
      </w:r>
    </w:p>
    <w:p w:rsidR="003604CF" w:rsidRDefault="008C1AFE" w:rsidP="003604CF">
      <w:pPr>
        <w:pStyle w:val="Level2Body"/>
        <w:rPr>
          <w:lang w:val="en-US"/>
        </w:rPr>
      </w:pPr>
      <w:r w:rsidRPr="00B612F4">
        <w:fldChar w:fldCharType="begin"/>
      </w:r>
      <w:r w:rsidRPr="00B612F4">
        <w:instrText>tc "Pricing Summary  " \l 3</w:instrText>
      </w:r>
      <w:r w:rsidRPr="00B612F4">
        <w:fldChar w:fldCharType="end"/>
      </w:r>
      <w:r w:rsidRPr="00B612F4">
        <w:t>This summary shall present the total fix</w:t>
      </w:r>
      <w:r w:rsidR="00031433" w:rsidRPr="00B612F4">
        <w:t xml:space="preserve">ed price to perform all of the </w:t>
      </w:r>
      <w:r w:rsidRPr="00B612F4">
        <w:t xml:space="preserve">requirements of the Request for </w:t>
      </w:r>
      <w:r w:rsidR="00E3236A">
        <w:rPr>
          <w:lang w:val="en-US"/>
        </w:rPr>
        <w:t>Proposal</w:t>
      </w:r>
      <w:r w:rsidR="00633125">
        <w:rPr>
          <w:lang w:val="en-US"/>
        </w:rPr>
        <w:t xml:space="preserve">.  The total funding available with which to compensate the contractor selected through this RFP </w:t>
      </w:r>
      <w:r w:rsidR="00D93F50">
        <w:rPr>
          <w:lang w:val="en-US"/>
        </w:rPr>
        <w:t xml:space="preserve">is one hundred eighty-five thousand dollars ($185,000).  Therefore, </w:t>
      </w:r>
      <w:r w:rsidR="00D93F50" w:rsidRPr="00D93F50">
        <w:rPr>
          <w:b/>
          <w:u w:val="single"/>
          <w:lang w:val="en-US"/>
        </w:rPr>
        <w:lastRenderedPageBreak/>
        <w:t>the total fixed price proposal shall</w:t>
      </w:r>
      <w:r w:rsidR="00D93F50" w:rsidRPr="00D93F50">
        <w:rPr>
          <w:u w:val="single"/>
          <w:lang w:val="en-US"/>
        </w:rPr>
        <w:t xml:space="preserve"> </w:t>
      </w:r>
      <w:r w:rsidR="00E3236A" w:rsidRPr="00D93F50">
        <w:rPr>
          <w:b/>
          <w:u w:val="single"/>
          <w:lang w:val="en-US"/>
        </w:rPr>
        <w:t>not exceed a total of one hundred eighty five thousand dollars</w:t>
      </w:r>
      <w:r w:rsidR="00D93F50" w:rsidRPr="00D93F50">
        <w:rPr>
          <w:b/>
          <w:u w:val="single"/>
          <w:lang w:val="en-US"/>
        </w:rPr>
        <w:t xml:space="preserve"> ($185,000)</w:t>
      </w:r>
      <w:r w:rsidR="00D93F50">
        <w:rPr>
          <w:b/>
          <w:lang w:val="en-US"/>
        </w:rPr>
        <w:t>.</w:t>
      </w:r>
    </w:p>
    <w:p w:rsidR="00D93F50" w:rsidRDefault="00D93F50" w:rsidP="003604CF">
      <w:pPr>
        <w:pStyle w:val="Level2Body"/>
        <w:rPr>
          <w:lang w:val="en-US"/>
        </w:rPr>
      </w:pPr>
    </w:p>
    <w:p w:rsidR="0011626A" w:rsidRPr="00B612F4" w:rsidRDefault="0011626A" w:rsidP="00B33C56">
      <w:pPr>
        <w:pStyle w:val="Level3Body"/>
      </w:pPr>
    </w:p>
    <w:p w:rsidR="008C1AFE" w:rsidRPr="00B612F4" w:rsidRDefault="008C1AFE" w:rsidP="00365299">
      <w:pPr>
        <w:pStyle w:val="Level2"/>
      </w:pPr>
      <w:bookmarkStart w:id="97" w:name="_Toc389117383"/>
      <w:r w:rsidRPr="00B612F4">
        <w:t>PAYMENT SCHEDULE</w:t>
      </w:r>
      <w:bookmarkEnd w:id="97"/>
      <w:r w:rsidRPr="00B612F4">
        <w:fldChar w:fldCharType="begin"/>
      </w:r>
      <w:r w:rsidRPr="00B612F4">
        <w:instrText>tc "PAYMENT SCHEDULE " \l 2</w:instrText>
      </w:r>
      <w:r w:rsidRPr="00B612F4">
        <w:fldChar w:fldCharType="end"/>
      </w:r>
    </w:p>
    <w:p w:rsidR="008C1AFE" w:rsidRDefault="00CC642B" w:rsidP="003851BD">
      <w:pPr>
        <w:pStyle w:val="Level2Body"/>
        <w:rPr>
          <w:lang w:val="en-US"/>
        </w:rPr>
      </w:pPr>
      <w:r>
        <w:t xml:space="preserve">The payment schedule for the project is tied to specific dates and deliverables.  Invoices may be submitted by the </w:t>
      </w:r>
      <w:r w:rsidR="00CF22FC">
        <w:t xml:space="preserve">contractor </w:t>
      </w:r>
      <w:r>
        <w:t>on specific dates based on the completion and acceptance of related deliverables.  No invoice will be approved un</w:t>
      </w:r>
      <w:r w:rsidR="002B0BD2">
        <w:t>less the associated deliverable</w:t>
      </w:r>
      <w:r>
        <w:t>s have been approved.</w:t>
      </w:r>
    </w:p>
    <w:p w:rsidR="00DA035E" w:rsidRPr="00DA035E" w:rsidRDefault="00DA035E" w:rsidP="003851BD">
      <w:pPr>
        <w:pStyle w:val="Level2Body"/>
        <w:rPr>
          <w:lang w:val="en-US"/>
        </w:rPr>
      </w:pPr>
    </w:p>
    <w:p w:rsidR="00D2209D" w:rsidRPr="00BB4824" w:rsidRDefault="00B32845" w:rsidP="00B32845">
      <w:pPr>
        <w:pStyle w:val="Level2Body"/>
        <w:rPr>
          <w:lang w:val="en-US"/>
        </w:rPr>
      </w:pPr>
      <w:r w:rsidRPr="00BB4824">
        <w:rPr>
          <w:lang w:val="en-US"/>
        </w:rPr>
        <w:t xml:space="preserve">The </w:t>
      </w:r>
      <w:r w:rsidR="00BB4824" w:rsidRPr="00BB4824">
        <w:rPr>
          <w:lang w:val="en-US"/>
        </w:rPr>
        <w:t xml:space="preserve">payment schedule </w:t>
      </w:r>
      <w:r w:rsidR="00DA035E">
        <w:rPr>
          <w:lang w:val="en-US"/>
        </w:rPr>
        <w:t xml:space="preserve">will be as follows:  Contractor will receive five thousand dollars after both parties have signed the contract and contractor has met all prerequisites prior to commencing work.  </w:t>
      </w:r>
      <w:r w:rsidR="008E1852" w:rsidRPr="00BB4824">
        <w:rPr>
          <w:lang w:val="en-US"/>
        </w:rPr>
        <w:t xml:space="preserve">The </w:t>
      </w:r>
      <w:r w:rsidR="00DA035E">
        <w:rPr>
          <w:lang w:val="en-US"/>
        </w:rPr>
        <w:t>remaining amount of contractor’s total bid amount w</w:t>
      </w:r>
      <w:r w:rsidR="00715993">
        <w:rPr>
          <w:lang w:val="en-US"/>
        </w:rPr>
        <w:t xml:space="preserve">ill </w:t>
      </w:r>
      <w:r w:rsidR="00DA035E">
        <w:rPr>
          <w:lang w:val="en-US"/>
        </w:rPr>
        <w:t xml:space="preserve">be paid to contractor in a lump sum payment </w:t>
      </w:r>
      <w:r w:rsidRPr="00BB4824">
        <w:rPr>
          <w:lang w:val="en-US"/>
        </w:rPr>
        <w:t xml:space="preserve">following completion of the project and acceptance of the final written report by the NPRB.  </w:t>
      </w:r>
      <w:r w:rsidR="00DA035E">
        <w:rPr>
          <w:lang w:val="en-US"/>
        </w:rPr>
        <w:t>C</w:t>
      </w:r>
      <w:r w:rsidRPr="00BB4824">
        <w:rPr>
          <w:lang w:val="en-US"/>
        </w:rPr>
        <w:t>ompletion of the contract is demonstrated by the NPRB’s acceptance of the final written report.</w:t>
      </w:r>
      <w:r w:rsidR="00715993">
        <w:rPr>
          <w:lang w:val="en-US"/>
        </w:rPr>
        <w:t xml:space="preserve">  Acceptance will be demonstrated by the affirmative vote of a majority of the members of the NPRB to accept contractor’s report as </w:t>
      </w:r>
      <w:r w:rsidR="00D31E96">
        <w:rPr>
          <w:lang w:val="en-US"/>
        </w:rPr>
        <w:t xml:space="preserve">being complete and </w:t>
      </w:r>
      <w:r w:rsidR="00715993">
        <w:rPr>
          <w:lang w:val="en-US"/>
        </w:rPr>
        <w:t>having complied with the requirements in the RFP.</w:t>
      </w:r>
      <w:r w:rsidR="00D31E96">
        <w:rPr>
          <w:lang w:val="en-US"/>
        </w:rPr>
        <w:t xml:space="preserve">  Such vote will take place during one of the NPRB’s public meetings.</w:t>
      </w:r>
      <w:r w:rsidR="00715993">
        <w:rPr>
          <w:lang w:val="en-US"/>
        </w:rPr>
        <w:t xml:space="preserve">  Following the vote the NPRB will provide written confirmation of the acceptance of the report to the contractor.  Contractor should then provide the NPRB with an invoice for payment of the remaining contractual amount.  </w:t>
      </w:r>
      <w:r w:rsidR="00DA035E">
        <w:rPr>
          <w:lang w:val="en-US"/>
        </w:rPr>
        <w:t>T</w:t>
      </w:r>
      <w:r w:rsidRPr="00BB4824">
        <w:rPr>
          <w:lang w:val="en-US"/>
        </w:rPr>
        <w:t>h</w:t>
      </w:r>
      <w:r w:rsidR="00BB4824">
        <w:rPr>
          <w:lang w:val="en-US"/>
        </w:rPr>
        <w:t xml:space="preserve">e total lump sum amount paid to contractor following the NPRB’s acceptance of the final report </w:t>
      </w:r>
      <w:r w:rsidRPr="00BB4824">
        <w:rPr>
          <w:lang w:val="en-US"/>
        </w:rPr>
        <w:t>w</w:t>
      </w:r>
      <w:r w:rsidR="00A075EA">
        <w:rPr>
          <w:lang w:val="en-US"/>
        </w:rPr>
        <w:t xml:space="preserve">ill </w:t>
      </w:r>
      <w:r w:rsidR="00BB4824">
        <w:rPr>
          <w:lang w:val="en-US"/>
        </w:rPr>
        <w:t>be</w:t>
      </w:r>
      <w:r w:rsidR="00DA035E">
        <w:rPr>
          <w:lang w:val="en-US"/>
        </w:rPr>
        <w:t xml:space="preserve"> </w:t>
      </w:r>
      <w:r w:rsidR="00715993">
        <w:rPr>
          <w:lang w:val="en-US"/>
        </w:rPr>
        <w:t xml:space="preserve">contractor’s total bid amount minus the </w:t>
      </w:r>
      <w:r w:rsidR="00A075EA">
        <w:rPr>
          <w:lang w:val="en-US"/>
        </w:rPr>
        <w:t>five thousand dollars ($5,000)</w:t>
      </w:r>
      <w:r w:rsidR="00DA035E">
        <w:rPr>
          <w:lang w:val="en-US"/>
        </w:rPr>
        <w:t xml:space="preserve"> </w:t>
      </w:r>
      <w:r w:rsidR="00715993">
        <w:rPr>
          <w:lang w:val="en-US"/>
        </w:rPr>
        <w:t>already paid to contractor after the parties signed the contract.</w:t>
      </w:r>
    </w:p>
    <w:p w:rsidR="00715993" w:rsidRDefault="00715993" w:rsidP="00715993">
      <w:pPr>
        <w:pStyle w:val="Heading1"/>
        <w:jc w:val="both"/>
      </w:pPr>
    </w:p>
    <w:p w:rsidR="00715993" w:rsidRPr="00715993" w:rsidRDefault="00715993" w:rsidP="00715993"/>
    <w:p w:rsidR="00DD571D" w:rsidRPr="00B612F4" w:rsidRDefault="00404C21" w:rsidP="00D56F13">
      <w:pPr>
        <w:pStyle w:val="Heading1"/>
      </w:pPr>
      <w:r>
        <w:br w:type="page"/>
      </w:r>
      <w:bookmarkStart w:id="98" w:name="_Toc389117384"/>
      <w:r w:rsidR="002519F9" w:rsidRPr="00D56F13">
        <w:lastRenderedPageBreak/>
        <w:t>F</w:t>
      </w:r>
      <w:r w:rsidR="002519F9">
        <w:t>orm</w:t>
      </w:r>
      <w:r w:rsidR="002519F9" w:rsidRPr="00D56F13">
        <w:t xml:space="preserve"> </w:t>
      </w:r>
      <w:proofErr w:type="gramStart"/>
      <w:r w:rsidR="002519F9">
        <w:t>A</w:t>
      </w:r>
      <w:proofErr w:type="gramEnd"/>
      <w:r w:rsidR="002519F9" w:rsidRPr="00D56F13">
        <w:t xml:space="preserve"> </w:t>
      </w:r>
      <w:r w:rsidR="002519F9" w:rsidRPr="00D56F13">
        <w:cr/>
      </w:r>
      <w:r w:rsidR="002519F9" w:rsidRPr="00D56F13">
        <w:cr/>
      </w:r>
      <w:r w:rsidR="002519F9">
        <w:t>Bidder Contact Sheet</w:t>
      </w:r>
      <w:bookmarkEnd w:id="98"/>
      <w:r w:rsidR="002519F9" w:rsidRPr="00D56F13">
        <w:cr/>
      </w:r>
      <w:r w:rsidR="00DD571D" w:rsidRPr="00B612F4">
        <w:rPr>
          <w:highlight w:val="yellow"/>
        </w:rPr>
        <w:t xml:space="preserve"> </w:t>
      </w:r>
    </w:p>
    <w:p w:rsidR="00DD571D" w:rsidRPr="00B560FA" w:rsidRDefault="00DD571D" w:rsidP="00D56F13">
      <w:pPr>
        <w:pStyle w:val="14bldcentr"/>
      </w:pPr>
      <w:r w:rsidRPr="00B560FA">
        <w:t>R</w:t>
      </w:r>
      <w:r w:rsidR="00D56F13">
        <w:t>equest for Proposal Number</w:t>
      </w:r>
      <w:r w:rsidRPr="00B560FA">
        <w:t xml:space="preserve"> </w:t>
      </w:r>
      <w:r w:rsidR="00470728">
        <w:t>NPRB-1115</w:t>
      </w:r>
    </w:p>
    <w:p w:rsidR="00DD571D" w:rsidRDefault="00DD571D" w:rsidP="00DD571D">
      <w:pPr>
        <w:jc w:val="center"/>
      </w:pPr>
    </w:p>
    <w:p w:rsidR="00DD79C3" w:rsidRDefault="00DD79C3" w:rsidP="00DD571D">
      <w:pPr>
        <w:jc w:val="center"/>
      </w:pPr>
    </w:p>
    <w:p w:rsidR="00DD571D" w:rsidRDefault="00DD571D" w:rsidP="00DD571D">
      <w:pPr>
        <w:pStyle w:val="Level1Body"/>
      </w:pPr>
      <w:r>
        <w:t xml:space="preserve">The Bidder Contact Sheet should be completed and submitted with each response to this Request for Proposal.  This is intended to provide the State with information on the bidder’s name and address, and the specific person(s) who are responsible for preparation of the bidder’s response.  </w:t>
      </w:r>
      <w:r w:rsidRPr="00321430">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DD571D" w:rsidRPr="00B560FA" w:rsidRDefault="00DD571D" w:rsidP="00DD571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B612F4">
        <w:trPr>
          <w:trHeight w:val="325"/>
        </w:trPr>
        <w:tc>
          <w:tcPr>
            <w:tcW w:w="10152" w:type="dxa"/>
            <w:gridSpan w:val="2"/>
            <w:vAlign w:val="center"/>
          </w:tcPr>
          <w:p w:rsidR="00DD571D" w:rsidRPr="00B612F4" w:rsidRDefault="00DD571D" w:rsidP="00C63575">
            <w:pPr>
              <w:jc w:val="center"/>
            </w:pPr>
            <w:r>
              <w:t>Preparation of Response Contact Information</w:t>
            </w:r>
          </w:p>
        </w:tc>
      </w:tr>
      <w:tr w:rsidR="00DD571D" w:rsidRPr="00B612F4">
        <w:trPr>
          <w:trHeight w:val="325"/>
        </w:trPr>
        <w:tc>
          <w:tcPr>
            <w:tcW w:w="3348" w:type="dxa"/>
            <w:vAlign w:val="center"/>
          </w:tcPr>
          <w:p w:rsidR="00DD571D" w:rsidRPr="00B612F4" w:rsidRDefault="00DD571D" w:rsidP="00C63575">
            <w:r w:rsidRPr="00B612F4">
              <w:t>Bidder Name:</w:t>
            </w:r>
          </w:p>
        </w:tc>
        <w:tc>
          <w:tcPr>
            <w:tcW w:w="6804" w:type="dxa"/>
            <w:vAlign w:val="center"/>
          </w:tcPr>
          <w:p w:rsidR="00DD571D" w:rsidRPr="00B612F4" w:rsidRDefault="00DD571D" w:rsidP="00C63575"/>
        </w:tc>
      </w:tr>
      <w:tr w:rsidR="00DD571D" w:rsidRPr="00B612F4">
        <w:trPr>
          <w:trHeight w:val="720"/>
        </w:trPr>
        <w:tc>
          <w:tcPr>
            <w:tcW w:w="3348" w:type="dxa"/>
          </w:tcPr>
          <w:p w:rsidR="00DD571D" w:rsidRPr="00B612F4" w:rsidRDefault="00DD571D" w:rsidP="00C63575">
            <w:r w:rsidRPr="00B612F4">
              <w:t>Bidder Address:</w:t>
            </w:r>
          </w:p>
        </w:tc>
        <w:tc>
          <w:tcPr>
            <w:tcW w:w="6804" w:type="dxa"/>
          </w:tcPr>
          <w:p w:rsidR="00DD571D" w:rsidRPr="00B612F4" w:rsidRDefault="00DD571D" w:rsidP="00C63575"/>
          <w:p w:rsidR="00DD571D" w:rsidRPr="00B612F4" w:rsidRDefault="00DD571D" w:rsidP="00C63575"/>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Contact Person</w:t>
            </w:r>
            <w:r>
              <w:t xml:space="preserve"> &amp; Title</w:t>
            </w:r>
            <w:r w:rsidRPr="00B612F4">
              <w:t>:</w:t>
            </w:r>
          </w:p>
        </w:tc>
        <w:tc>
          <w:tcPr>
            <w:tcW w:w="6804" w:type="dxa"/>
            <w:vAlign w:val="center"/>
          </w:tcPr>
          <w:p w:rsidR="00DD571D" w:rsidRPr="00B612F4" w:rsidRDefault="00DD571D" w:rsidP="00C63575"/>
        </w:tc>
      </w:tr>
      <w:tr w:rsidR="00DD571D" w:rsidRPr="00B612F4">
        <w:trPr>
          <w:trHeight w:val="325"/>
        </w:trPr>
        <w:tc>
          <w:tcPr>
            <w:tcW w:w="3348" w:type="dxa"/>
            <w:vAlign w:val="center"/>
          </w:tcPr>
          <w:p w:rsidR="00DD571D" w:rsidRPr="00B612F4" w:rsidRDefault="00DD571D" w:rsidP="00C63575">
            <w:r w:rsidRPr="00B612F4">
              <w:t>E-mail Address:</w:t>
            </w:r>
          </w:p>
        </w:tc>
        <w:tc>
          <w:tcPr>
            <w:tcW w:w="6804" w:type="dxa"/>
            <w:vAlign w:val="center"/>
          </w:tcPr>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Telephone Number</w:t>
            </w:r>
            <w:r>
              <w:t xml:space="preserve"> (Office)</w:t>
            </w:r>
            <w:r w:rsidRPr="00B612F4">
              <w:t>:</w:t>
            </w:r>
          </w:p>
        </w:tc>
        <w:tc>
          <w:tcPr>
            <w:tcW w:w="6804" w:type="dxa"/>
            <w:vAlign w:val="center"/>
          </w:tcPr>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Telephone Number</w:t>
            </w:r>
            <w:r>
              <w:t xml:space="preserve"> (Cellular)</w:t>
            </w:r>
            <w:r w:rsidRPr="00B612F4">
              <w:t>:</w:t>
            </w:r>
          </w:p>
        </w:tc>
        <w:tc>
          <w:tcPr>
            <w:tcW w:w="6804" w:type="dxa"/>
            <w:vAlign w:val="center"/>
          </w:tcPr>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Fax Number:</w:t>
            </w:r>
          </w:p>
        </w:tc>
        <w:tc>
          <w:tcPr>
            <w:tcW w:w="6804" w:type="dxa"/>
            <w:vAlign w:val="center"/>
          </w:tcPr>
          <w:p w:rsidR="00DD571D" w:rsidRPr="00B612F4" w:rsidRDefault="00DD571D" w:rsidP="00C63575"/>
        </w:tc>
      </w:tr>
    </w:tbl>
    <w:p w:rsidR="00DD571D" w:rsidRDefault="00DD571D" w:rsidP="00DD571D">
      <w:pPr>
        <w:pStyle w:val="Level1Body"/>
      </w:pPr>
    </w:p>
    <w:p w:rsidR="00DD571D" w:rsidRDefault="00DD571D" w:rsidP="00DD571D">
      <w:pPr>
        <w:pStyle w:val="Level1Body"/>
      </w:pPr>
      <w:r>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DD571D" w:rsidRPr="00B612F4" w:rsidRDefault="00DD571D" w:rsidP="00DD571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B612F4">
        <w:trPr>
          <w:trHeight w:val="325"/>
        </w:trPr>
        <w:tc>
          <w:tcPr>
            <w:tcW w:w="10152" w:type="dxa"/>
            <w:gridSpan w:val="2"/>
            <w:vAlign w:val="center"/>
          </w:tcPr>
          <w:p w:rsidR="00DD571D" w:rsidRPr="00B612F4" w:rsidRDefault="00DD571D" w:rsidP="00C63575">
            <w:pPr>
              <w:jc w:val="center"/>
            </w:pPr>
            <w:r>
              <w:t>Communication with the State Contact Information</w:t>
            </w:r>
          </w:p>
        </w:tc>
      </w:tr>
      <w:tr w:rsidR="00DD571D" w:rsidRPr="00B612F4">
        <w:trPr>
          <w:trHeight w:val="325"/>
        </w:trPr>
        <w:tc>
          <w:tcPr>
            <w:tcW w:w="3348" w:type="dxa"/>
            <w:vAlign w:val="center"/>
          </w:tcPr>
          <w:p w:rsidR="00DD571D" w:rsidRPr="00B612F4" w:rsidRDefault="00DD571D" w:rsidP="00C63575">
            <w:r w:rsidRPr="00B612F4">
              <w:t>Bidder Name:</w:t>
            </w:r>
          </w:p>
        </w:tc>
        <w:tc>
          <w:tcPr>
            <w:tcW w:w="6804" w:type="dxa"/>
            <w:vAlign w:val="center"/>
          </w:tcPr>
          <w:p w:rsidR="00DD571D" w:rsidRPr="00B612F4" w:rsidRDefault="00DD571D" w:rsidP="00C63575"/>
        </w:tc>
      </w:tr>
      <w:tr w:rsidR="00DD571D" w:rsidRPr="00B612F4">
        <w:trPr>
          <w:trHeight w:val="720"/>
        </w:trPr>
        <w:tc>
          <w:tcPr>
            <w:tcW w:w="3348" w:type="dxa"/>
          </w:tcPr>
          <w:p w:rsidR="00DD571D" w:rsidRPr="00B612F4" w:rsidRDefault="00DD571D" w:rsidP="00C63575">
            <w:r w:rsidRPr="00B612F4">
              <w:t>Bidder Address:</w:t>
            </w:r>
          </w:p>
        </w:tc>
        <w:tc>
          <w:tcPr>
            <w:tcW w:w="6804" w:type="dxa"/>
          </w:tcPr>
          <w:p w:rsidR="00DD571D" w:rsidRPr="00B612F4" w:rsidRDefault="00DD571D" w:rsidP="00C63575"/>
          <w:p w:rsidR="00DD571D" w:rsidRPr="00B612F4" w:rsidRDefault="00DD571D" w:rsidP="00C63575"/>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Contact Person</w:t>
            </w:r>
            <w:r>
              <w:t xml:space="preserve"> &amp; Title</w:t>
            </w:r>
            <w:r w:rsidRPr="00B612F4">
              <w:t>:</w:t>
            </w:r>
          </w:p>
        </w:tc>
        <w:tc>
          <w:tcPr>
            <w:tcW w:w="6804" w:type="dxa"/>
            <w:vAlign w:val="center"/>
          </w:tcPr>
          <w:p w:rsidR="00DD571D" w:rsidRPr="00B612F4" w:rsidRDefault="00DD571D" w:rsidP="00C63575"/>
        </w:tc>
      </w:tr>
      <w:tr w:rsidR="00DD571D" w:rsidRPr="00B612F4">
        <w:trPr>
          <w:trHeight w:val="325"/>
        </w:trPr>
        <w:tc>
          <w:tcPr>
            <w:tcW w:w="3348" w:type="dxa"/>
            <w:vAlign w:val="center"/>
          </w:tcPr>
          <w:p w:rsidR="00DD571D" w:rsidRPr="00B612F4" w:rsidRDefault="00DD571D" w:rsidP="00C63575">
            <w:r w:rsidRPr="00B612F4">
              <w:t>E-mail Address:</w:t>
            </w:r>
          </w:p>
        </w:tc>
        <w:tc>
          <w:tcPr>
            <w:tcW w:w="6804" w:type="dxa"/>
            <w:vAlign w:val="center"/>
          </w:tcPr>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Telephone Number</w:t>
            </w:r>
            <w:r>
              <w:t xml:space="preserve"> (Office)</w:t>
            </w:r>
            <w:r w:rsidRPr="00B612F4">
              <w:t>:</w:t>
            </w:r>
          </w:p>
        </w:tc>
        <w:tc>
          <w:tcPr>
            <w:tcW w:w="6804" w:type="dxa"/>
            <w:vAlign w:val="center"/>
          </w:tcPr>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Telephone Number</w:t>
            </w:r>
            <w:r>
              <w:t xml:space="preserve"> (Cellular)</w:t>
            </w:r>
            <w:r w:rsidRPr="00B612F4">
              <w:t>:</w:t>
            </w:r>
          </w:p>
        </w:tc>
        <w:tc>
          <w:tcPr>
            <w:tcW w:w="6804" w:type="dxa"/>
            <w:vAlign w:val="center"/>
          </w:tcPr>
          <w:p w:rsidR="00DD571D" w:rsidRPr="00B612F4" w:rsidRDefault="00DD571D" w:rsidP="00C63575"/>
        </w:tc>
      </w:tr>
      <w:tr w:rsidR="00DD571D" w:rsidRPr="00B612F4">
        <w:trPr>
          <w:trHeight w:val="326"/>
        </w:trPr>
        <w:tc>
          <w:tcPr>
            <w:tcW w:w="3348" w:type="dxa"/>
            <w:vAlign w:val="center"/>
          </w:tcPr>
          <w:p w:rsidR="00DD571D" w:rsidRPr="00B612F4" w:rsidRDefault="00DD571D" w:rsidP="00C63575">
            <w:r w:rsidRPr="00B612F4">
              <w:t>Fax Number:</w:t>
            </w:r>
          </w:p>
        </w:tc>
        <w:tc>
          <w:tcPr>
            <w:tcW w:w="6804" w:type="dxa"/>
            <w:vAlign w:val="center"/>
          </w:tcPr>
          <w:p w:rsidR="00DD571D" w:rsidRPr="00B612F4" w:rsidRDefault="00DD571D" w:rsidP="00C63575"/>
        </w:tc>
      </w:tr>
    </w:tbl>
    <w:p w:rsidR="00DD571D" w:rsidRPr="00B612F4" w:rsidRDefault="00DD571D" w:rsidP="00DD571D">
      <w:pPr>
        <w:pStyle w:val="Level1Body"/>
      </w:pPr>
    </w:p>
    <w:p w:rsidR="003E51B7" w:rsidRPr="00180604" w:rsidRDefault="003E51B7" w:rsidP="00B32845">
      <w:pPr>
        <w:pStyle w:val="Heading1"/>
      </w:pPr>
    </w:p>
    <w:p w:rsidR="00404C21" w:rsidRDefault="00715993" w:rsidP="00404C21">
      <w:pPr>
        <w:pStyle w:val="Heading1"/>
      </w:pPr>
      <w:r>
        <w:br w:type="page"/>
      </w:r>
      <w:bookmarkStart w:id="99" w:name="_Toc389117385"/>
      <w:r w:rsidR="00404C21" w:rsidRPr="00D56F13">
        <w:lastRenderedPageBreak/>
        <w:t>F</w:t>
      </w:r>
      <w:r w:rsidR="00404C21">
        <w:t>orm</w:t>
      </w:r>
      <w:r w:rsidR="00404C21" w:rsidRPr="00D56F13">
        <w:t xml:space="preserve"> </w:t>
      </w:r>
      <w:r w:rsidR="00404C21">
        <w:t>B</w:t>
      </w:r>
      <w:r w:rsidR="00404C21" w:rsidRPr="00D56F13">
        <w:t xml:space="preserve"> </w:t>
      </w:r>
      <w:r w:rsidR="00404C21" w:rsidRPr="00D56F13">
        <w:cr/>
      </w:r>
      <w:r w:rsidR="00404C21" w:rsidRPr="00D56F13">
        <w:cr/>
      </w:r>
      <w:r w:rsidR="00404C21">
        <w:t>Cost Sheet</w:t>
      </w:r>
      <w:bookmarkEnd w:id="99"/>
    </w:p>
    <w:p w:rsidR="00404C21" w:rsidRPr="00404C21" w:rsidRDefault="00404C21" w:rsidP="00404C21"/>
    <w:p w:rsidR="004E31B2" w:rsidRDefault="004E31B2" w:rsidP="004E31B2">
      <w:pPr>
        <w:jc w:val="center"/>
        <w:rPr>
          <w:rFonts w:cs="Arial"/>
          <w:b/>
          <w:sz w:val="28"/>
          <w:szCs w:val="28"/>
        </w:rPr>
      </w:pPr>
      <w:r>
        <w:rPr>
          <w:rFonts w:cs="Arial"/>
          <w:b/>
          <w:sz w:val="28"/>
          <w:szCs w:val="28"/>
        </w:rPr>
        <w:t>Request for Proposal Number NPRB-1115</w:t>
      </w:r>
    </w:p>
    <w:p w:rsidR="004E31B2" w:rsidRDefault="004E31B2" w:rsidP="004E31B2">
      <w:pPr>
        <w:pStyle w:val="Heading1"/>
        <w:spacing w:after="0"/>
        <w:rPr>
          <w:b w:val="0"/>
          <w:bCs w:val="0"/>
          <w:sz w:val="20"/>
          <w:szCs w:val="20"/>
        </w:rPr>
      </w:pPr>
    </w:p>
    <w:p w:rsidR="004E31B2" w:rsidRDefault="004E31B2" w:rsidP="004E31B2">
      <w:pPr>
        <w:pStyle w:val="Heading1"/>
        <w:spacing w:after="0"/>
      </w:pPr>
    </w:p>
    <w:p w:rsidR="004E31B2" w:rsidRPr="004E31B2" w:rsidRDefault="004E31B2" w:rsidP="004E31B2">
      <w:pPr>
        <w:tabs>
          <w:tab w:val="left" w:pos="0"/>
        </w:tabs>
      </w:pPr>
      <w:r w:rsidRPr="004E31B2">
        <w:t>This RFP seeks contractor(s) to conduct a study, with a written report detailing the findings, of state, regional and national transmission infrastructure and policy, future needs for transmission infrastructure and policy, market availability, opportunities and barriers, in order to serve Nebraska electric consumers and utilities, and encourage the construction of generation facilities using renewable resources in Nebraska primarily designed to export electricity outside the State of Nebraska.</w:t>
      </w:r>
    </w:p>
    <w:p w:rsidR="004E31B2" w:rsidRPr="004E31B2" w:rsidRDefault="004E31B2" w:rsidP="004E31B2">
      <w:pPr>
        <w:tabs>
          <w:tab w:val="left" w:pos="0"/>
        </w:tabs>
      </w:pPr>
    </w:p>
    <w:p w:rsidR="004E31B2" w:rsidRPr="004E31B2" w:rsidRDefault="004E31B2" w:rsidP="004E31B2">
      <w:pPr>
        <w:tabs>
          <w:tab w:val="left" w:pos="0"/>
        </w:tabs>
      </w:pPr>
      <w:r w:rsidRPr="004E31B2">
        <w:t xml:space="preserve">This summary shall present the total fixed price to perform all of the requirements of the Request for Proposal, </w:t>
      </w:r>
      <w:r w:rsidRPr="004E31B2">
        <w:rPr>
          <w:b/>
        </w:rPr>
        <w:t>not to exceed a total of one hundred eighty-five thousand dollars ($185,000)</w:t>
      </w:r>
      <w:r w:rsidRPr="004E31B2">
        <w:t>.</w:t>
      </w:r>
    </w:p>
    <w:p w:rsidR="004E31B2" w:rsidRPr="004E31B2" w:rsidRDefault="004E31B2" w:rsidP="004E31B2">
      <w:pPr>
        <w:tabs>
          <w:tab w:val="left" w:pos="0"/>
        </w:tabs>
        <w:rPr>
          <w:b/>
          <w:u w:val="single"/>
        </w:rPr>
      </w:pPr>
    </w:p>
    <w:p w:rsidR="004E31B2" w:rsidRPr="004E31B2" w:rsidRDefault="004E31B2" w:rsidP="004E31B2">
      <w:pPr>
        <w:tabs>
          <w:tab w:val="left" w:pos="0"/>
        </w:tabs>
      </w:pPr>
    </w:p>
    <w:p w:rsidR="004E31B2" w:rsidRDefault="004E31B2" w:rsidP="004E31B2">
      <w:pPr>
        <w:tabs>
          <w:tab w:val="left" w:pos="0"/>
        </w:tabs>
        <w:rPr>
          <w:sz w:val="24"/>
          <w:szCs w:val="24"/>
        </w:rPr>
      </w:pPr>
      <w:r w:rsidRPr="004E31B2">
        <w:t>Total contract cost:</w:t>
      </w:r>
      <w:r>
        <w:rPr>
          <w:sz w:val="24"/>
          <w:szCs w:val="24"/>
        </w:rPr>
        <w:t xml:space="preserve"> _________________</w:t>
      </w:r>
    </w:p>
    <w:p w:rsidR="004E31B2" w:rsidRPr="00512D7E" w:rsidRDefault="004E31B2" w:rsidP="004E31B2">
      <w:pPr>
        <w:tabs>
          <w:tab w:val="left" w:pos="0"/>
        </w:tabs>
        <w:rPr>
          <w:b/>
          <w:sz w:val="24"/>
          <w:szCs w:val="24"/>
        </w:rPr>
      </w:pPr>
    </w:p>
    <w:p w:rsidR="004E31B2" w:rsidRDefault="004E31B2" w:rsidP="004E31B2">
      <w:pPr>
        <w:tabs>
          <w:tab w:val="left" w:pos="0"/>
        </w:tabs>
        <w:rPr>
          <w:sz w:val="24"/>
          <w:szCs w:val="24"/>
        </w:rPr>
      </w:pPr>
    </w:p>
    <w:p w:rsidR="004E31B2" w:rsidRPr="00512D7E" w:rsidRDefault="004E31B2" w:rsidP="004E31B2">
      <w:pPr>
        <w:tabs>
          <w:tab w:val="left" w:pos="0"/>
        </w:tabs>
        <w:jc w:val="center"/>
        <w:rPr>
          <w:sz w:val="24"/>
          <w:szCs w:val="24"/>
        </w:rPr>
      </w:pPr>
    </w:p>
    <w:p w:rsidR="004E31B2" w:rsidRPr="00512D7E" w:rsidRDefault="004E31B2" w:rsidP="004E31B2">
      <w:pPr>
        <w:tabs>
          <w:tab w:val="left" w:pos="0"/>
        </w:tabs>
        <w:rPr>
          <w:sz w:val="24"/>
          <w:szCs w:val="24"/>
        </w:rPr>
      </w:pPr>
    </w:p>
    <w:p w:rsidR="004E31B2" w:rsidRPr="00B612F4" w:rsidRDefault="004E31B2" w:rsidP="003E51B7"/>
    <w:sectPr w:rsidR="004E31B2" w:rsidRPr="00B612F4">
      <w:headerReference w:type="even" r:id="rId28"/>
      <w:footerReference w:type="default" r:id="rId29"/>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8B" w:rsidRDefault="00174E8B">
      <w:r>
        <w:separator/>
      </w:r>
    </w:p>
  </w:endnote>
  <w:endnote w:type="continuationSeparator" w:id="0">
    <w:p w:rsidR="00174E8B" w:rsidRDefault="0017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157A1A" w:rsidRPr="00C67EBB">
      <w:trPr>
        <w:cantSplit/>
        <w:jc w:val="center"/>
      </w:trPr>
      <w:tc>
        <w:tcPr>
          <w:tcW w:w="10800" w:type="dxa"/>
          <w:tcBorders>
            <w:top w:val="nil"/>
            <w:left w:val="nil"/>
            <w:bottom w:val="nil"/>
            <w:right w:val="nil"/>
          </w:tcBorders>
          <w:shd w:val="solid" w:color="000000" w:fill="FFFFFF"/>
        </w:tcPr>
        <w:p w:rsidR="00157A1A" w:rsidRPr="00C67EBB" w:rsidRDefault="00157A1A">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rsidR="00157A1A" w:rsidRDefault="00157A1A" w:rsidP="008A5C95">
    <w:pPr>
      <w:rPr>
        <w:sz w:val="20"/>
      </w:rPr>
    </w:pPr>
    <w:r>
      <w:rPr>
        <w:sz w:val="20"/>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rsidR="00157A1A" w:rsidRDefault="00157A1A" w:rsidP="00A74AEC">
    <w:pPr>
      <w:rPr>
        <w:sz w:val="20"/>
      </w:rPr>
    </w:pPr>
  </w:p>
  <w:p w:rsidR="00157A1A" w:rsidRDefault="00157A1A" w:rsidP="00A74AEC">
    <w:pPr>
      <w:rPr>
        <w:sz w:val="20"/>
      </w:rPr>
    </w:pPr>
    <w:r>
      <w:rPr>
        <w:sz w:val="20"/>
      </w:rPr>
      <w:t xml:space="preserve">_____ I hereby certify that I am a Resident disabled veteran or business located in a designated enterprise zone in accordance with Neb. Rev. Stat. § 73-107 and wish to have preference, if applicable, considered in the award of this contract. </w:t>
    </w:r>
  </w:p>
  <w:p w:rsidR="00157A1A" w:rsidRDefault="00157A1A">
    <w:pPr>
      <w:tabs>
        <w:tab w:val="right" w:pos="10800"/>
      </w:tabs>
      <w:spacing w:line="360" w:lineRule="auto"/>
      <w:rPr>
        <w:sz w:val="20"/>
        <w:u w:val="single"/>
      </w:rPr>
    </w:pPr>
    <w:r>
      <w:rPr>
        <w:sz w:val="20"/>
      </w:rPr>
      <w:t xml:space="preserve">FIRM: </w:t>
    </w:r>
    <w:r>
      <w:rPr>
        <w:sz w:val="20"/>
        <w:u w:val="single"/>
      </w:rPr>
      <w:tab/>
    </w:r>
  </w:p>
  <w:p w:rsidR="00157A1A" w:rsidRDefault="00157A1A">
    <w:pPr>
      <w:tabs>
        <w:tab w:val="right" w:pos="10800"/>
      </w:tabs>
      <w:spacing w:line="360" w:lineRule="auto"/>
      <w:rPr>
        <w:sz w:val="20"/>
      </w:rPr>
    </w:pPr>
    <w:r>
      <w:rPr>
        <w:sz w:val="20"/>
      </w:rPr>
      <w:t xml:space="preserve">COMPLETE ADDRESS: </w:t>
    </w:r>
    <w:r>
      <w:rPr>
        <w:sz w:val="20"/>
        <w:u w:val="single"/>
      </w:rPr>
      <w:tab/>
    </w:r>
  </w:p>
  <w:p w:rsidR="00157A1A" w:rsidRDefault="00157A1A">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rsidR="00157A1A" w:rsidRDefault="00157A1A">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rsidR="00157A1A" w:rsidRDefault="00157A1A">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Pr="00EC5929" w:rsidRDefault="00157A1A" w:rsidP="00EC5929">
    <w:pPr>
      <w:jc w:val="center"/>
      <w:rPr>
        <w:sz w:val="18"/>
        <w:szCs w:val="18"/>
      </w:rPr>
    </w:pPr>
    <w:r>
      <w:rPr>
        <w:b/>
      </w:rPr>
      <w:fldChar w:fldCharType="begin"/>
    </w:r>
    <w:r>
      <w:rPr>
        <w:b/>
      </w:rPr>
      <w:instrText xml:space="preserve"> PAGE </w:instrText>
    </w:r>
    <w:r>
      <w:rPr>
        <w:b/>
      </w:rPr>
      <w:fldChar w:fldCharType="separate"/>
    </w:r>
    <w:r>
      <w:rPr>
        <w:b/>
        <w:noProof/>
      </w:rPr>
      <w:t>ii</w:t>
    </w:r>
    <w:r>
      <w:rPr>
        <w:b/>
      </w:rPr>
      <w:fldChar w:fldCharType="end"/>
    </w:r>
    <w:r w:rsidRPr="00EC5929">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pPr>
      <w:framePr w:wrap="notBeside" w:hAnchor="text" w:xAlign="center"/>
    </w:pPr>
    <w:r>
      <w:rPr>
        <w:b/>
      </w:rPr>
      <w:fldChar w:fldCharType="begin"/>
    </w:r>
    <w:r>
      <w:rPr>
        <w:b/>
      </w:rPr>
      <w:instrText xml:space="preserve"> PAGE  </w:instrText>
    </w:r>
    <w:r>
      <w:rPr>
        <w:b/>
      </w:rPr>
      <w:fldChar w:fldCharType="separate"/>
    </w:r>
    <w:r>
      <w:rPr>
        <w:b/>
        <w:noProof/>
      </w:rPr>
      <w:t>ii</w:t>
    </w:r>
    <w:r>
      <w:rPr>
        <w:b/>
      </w:rPr>
      <w:fldChar w:fldCharType="end"/>
    </w:r>
  </w:p>
  <w:p w:rsidR="00157A1A" w:rsidRPr="00313927" w:rsidRDefault="00157A1A" w:rsidP="003A4073">
    <w:pPr>
      <w:jc w:val="right"/>
      <w:rPr>
        <w:sz w:val="18"/>
        <w:szCs w:val="18"/>
      </w:rPr>
    </w:pPr>
    <w:r w:rsidRPr="003D23EB">
      <w:rPr>
        <w:sz w:val="18"/>
        <w:szCs w:val="18"/>
      </w:rPr>
      <w:t xml:space="preserve">Revised:  </w:t>
    </w:r>
    <w:r>
      <w:rPr>
        <w:sz w:val="18"/>
        <w:szCs w:val="18"/>
      </w:rPr>
      <w:t>08/15/2013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pPr>
      <w:framePr w:wrap="notBeside" w:hAnchor="text" w:xAlign="center"/>
    </w:pPr>
    <w:r>
      <w:rPr>
        <w:b/>
      </w:rPr>
      <w:fldChar w:fldCharType="begin"/>
    </w:r>
    <w:r>
      <w:rPr>
        <w:b/>
      </w:rPr>
      <w:instrText xml:space="preserve"> PAGE  </w:instrText>
    </w:r>
    <w:r>
      <w:rPr>
        <w:b/>
      </w:rPr>
      <w:fldChar w:fldCharType="separate"/>
    </w:r>
    <w:r w:rsidR="00F713F0">
      <w:rPr>
        <w:b/>
        <w:noProof/>
      </w:rPr>
      <w:t>iii</w:t>
    </w:r>
    <w:r>
      <w:rPr>
        <w:b/>
      </w:rPr>
      <w:fldChar w:fldCharType="end"/>
    </w:r>
  </w:p>
  <w:p w:rsidR="00157A1A" w:rsidRPr="00EC5929" w:rsidRDefault="00157A1A" w:rsidP="00EC5929">
    <w:pPr>
      <w:jc w:val="right"/>
      <w:rPr>
        <w:sz w:val="18"/>
        <w:szCs w:val="18"/>
      </w:rPr>
    </w:pPr>
    <w:r>
      <w:tab/>
    </w:r>
    <w:r w:rsidRPr="003D23EB">
      <w:rPr>
        <w:sz w:val="18"/>
        <w:szCs w:val="18"/>
      </w:rPr>
      <w:t xml:space="preserve">Revised:  </w:t>
    </w:r>
    <w:r>
      <w:rPr>
        <w:sz w:val="18"/>
        <w:szCs w:val="18"/>
      </w:rPr>
      <w:t>12/06/2013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pPr>
      <w:framePr w:wrap="notBeside" w:hAnchor="text" w:xAlign="center"/>
    </w:pPr>
    <w:r>
      <w:rPr>
        <w:b/>
      </w:rPr>
      <w:fldChar w:fldCharType="begin"/>
    </w:r>
    <w:r>
      <w:rPr>
        <w:b/>
      </w:rPr>
      <w:instrText xml:space="preserve"> PAGE  </w:instrText>
    </w:r>
    <w:r>
      <w:rPr>
        <w:b/>
      </w:rPr>
      <w:fldChar w:fldCharType="separate"/>
    </w:r>
    <w:r w:rsidR="00F713F0">
      <w:rPr>
        <w:b/>
        <w:noProof/>
      </w:rPr>
      <w:t>ix</w:t>
    </w:r>
    <w:r>
      <w:rPr>
        <w:b/>
      </w:rPr>
      <w:fldChar w:fldCharType="end"/>
    </w:r>
  </w:p>
  <w:p w:rsidR="00157A1A" w:rsidRPr="003D23EB" w:rsidRDefault="00157A1A" w:rsidP="007A7DDC">
    <w:pPr>
      <w:jc w:val="right"/>
      <w:rPr>
        <w:sz w:val="18"/>
        <w:szCs w:val="18"/>
      </w:rPr>
    </w:pPr>
    <w:r w:rsidRPr="003D23EB">
      <w:rPr>
        <w:sz w:val="18"/>
        <w:szCs w:val="18"/>
      </w:rPr>
      <w:t xml:space="preserve">Revised:  </w:t>
    </w:r>
    <w:r>
      <w:rPr>
        <w:sz w:val="18"/>
        <w:szCs w:val="18"/>
      </w:rPr>
      <w:t>12/06/2013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pPr>
      <w:framePr w:wrap="notBeside" w:hAnchor="text" w:xAlign="center"/>
    </w:pPr>
    <w:r>
      <w:rPr>
        <w:b/>
      </w:rPr>
      <w:fldChar w:fldCharType="begin"/>
    </w:r>
    <w:r>
      <w:rPr>
        <w:b/>
      </w:rPr>
      <w:instrText xml:space="preserve"> PAGE  </w:instrText>
    </w:r>
    <w:r>
      <w:rPr>
        <w:b/>
      </w:rPr>
      <w:fldChar w:fldCharType="separate"/>
    </w:r>
    <w:r>
      <w:rPr>
        <w:b/>
        <w:noProof/>
      </w:rPr>
      <w:t>48</w:t>
    </w:r>
    <w:r>
      <w:rPr>
        <w:b/>
      </w:rPr>
      <w:fldChar w:fldCharType="end"/>
    </w:r>
  </w:p>
  <w:p w:rsidR="00157A1A" w:rsidRPr="003D23EB" w:rsidRDefault="00157A1A" w:rsidP="007A7DDC">
    <w:pPr>
      <w:jc w:val="right"/>
      <w:rPr>
        <w:sz w:val="18"/>
        <w:szCs w:val="18"/>
      </w:rPr>
    </w:pPr>
    <w:r w:rsidRPr="003D23EB">
      <w:rPr>
        <w:sz w:val="18"/>
        <w:szCs w:val="18"/>
      </w:rPr>
      <w:t xml:space="preserve">Revised:  </w:t>
    </w:r>
    <w:r>
      <w:rPr>
        <w:sz w:val="18"/>
        <w:szCs w:val="18"/>
      </w:rPr>
      <w:t>10/04/2013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rsidP="00EC5929">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F713F0">
      <w:rPr>
        <w:b/>
        <w:noProof/>
      </w:rPr>
      <w:t>20</w:t>
    </w:r>
    <w:r>
      <w:rPr>
        <w:b/>
      </w:rPr>
      <w:fldChar w:fldCharType="end"/>
    </w:r>
  </w:p>
  <w:p w:rsidR="00157A1A" w:rsidRPr="00EC5929" w:rsidRDefault="00157A1A" w:rsidP="00EC5929">
    <w:pPr>
      <w:jc w:val="right"/>
      <w:rPr>
        <w:sz w:val="18"/>
        <w:szCs w:val="18"/>
      </w:rPr>
    </w:pPr>
    <w:r w:rsidRPr="003D23EB">
      <w:rPr>
        <w:sz w:val="18"/>
        <w:szCs w:val="18"/>
      </w:rPr>
      <w:t xml:space="preserve">Revised: </w:t>
    </w:r>
    <w:r>
      <w:rPr>
        <w:sz w:val="18"/>
        <w:szCs w:val="18"/>
      </w:rPr>
      <w:t>12/06/2013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pPr>
      <w:framePr w:wrap="notBeside" w:hAnchor="text" w:xAlign="center"/>
    </w:pPr>
    <w:r>
      <w:rPr>
        <w:b/>
      </w:rPr>
      <w:fldChar w:fldCharType="begin"/>
    </w:r>
    <w:r>
      <w:rPr>
        <w:b/>
      </w:rPr>
      <w:instrText xml:space="preserve"> PAGE  </w:instrText>
    </w:r>
    <w:r>
      <w:rPr>
        <w:b/>
      </w:rPr>
      <w:fldChar w:fldCharType="separate"/>
    </w:r>
    <w:r w:rsidR="00F713F0">
      <w:rPr>
        <w:b/>
        <w:noProof/>
      </w:rPr>
      <w:t>38</w:t>
    </w:r>
    <w:r>
      <w:rPr>
        <w:b/>
      </w:rPr>
      <w:fldChar w:fldCharType="end"/>
    </w:r>
  </w:p>
  <w:p w:rsidR="00157A1A" w:rsidRPr="003D23EB" w:rsidRDefault="00157A1A" w:rsidP="007A7DDC">
    <w:pPr>
      <w:jc w:val="right"/>
      <w:rPr>
        <w:sz w:val="18"/>
        <w:szCs w:val="18"/>
      </w:rPr>
    </w:pPr>
    <w:r w:rsidRPr="003D23EB">
      <w:rPr>
        <w:sz w:val="18"/>
        <w:szCs w:val="18"/>
      </w:rPr>
      <w:t xml:space="preserve">Revised:  </w:t>
    </w:r>
    <w:r>
      <w:rPr>
        <w:sz w:val="18"/>
        <w:szCs w:val="18"/>
      </w:rPr>
      <w:t>12/06/2013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8B" w:rsidRDefault="00174E8B">
      <w:r>
        <w:separator/>
      </w:r>
    </w:p>
  </w:footnote>
  <w:footnote w:type="continuationSeparator" w:id="0">
    <w:p w:rsidR="00174E8B" w:rsidRDefault="00174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1A" w:rsidRDefault="00157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D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58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4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B4D44"/>
    <w:multiLevelType w:val="hybridMultilevel"/>
    <w:tmpl w:val="EF0C60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15174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1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733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A19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447C6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360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95F4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C54D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A7DE1"/>
    <w:multiLevelType w:val="multilevel"/>
    <w:tmpl w:val="57DAD148"/>
    <w:lvl w:ilvl="0">
      <w:start w:val="1"/>
      <w:numFmt w:val="upperRoman"/>
      <w:lvlText w:val="%1."/>
      <w:lvlJc w:val="left"/>
      <w:pPr>
        <w:tabs>
          <w:tab w:val="num" w:pos="810"/>
        </w:tabs>
        <w:ind w:left="9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nsid w:val="1069373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16C8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80E0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5371E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7F60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FD3CF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0560B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4B3BA1"/>
    <w:multiLevelType w:val="multilevel"/>
    <w:tmpl w:val="5E4874AE"/>
    <w:lvl w:ilvl="0">
      <w:start w:val="1"/>
      <w:numFmt w:val="upperRoman"/>
      <w:pStyle w:val="Level1CharChar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9CB245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161C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1D7B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EC74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F95DC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7D39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B34C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F10E9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91695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7F143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5767D0"/>
    <w:multiLevelType w:val="multilevel"/>
    <w:tmpl w:val="A0569EEA"/>
    <w:numStyleLink w:val="SchedofEvents-Numbered"/>
  </w:abstractNum>
  <w:abstractNum w:abstractNumId="33">
    <w:nsid w:val="245C09D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nsid w:val="270232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nsid w:val="2765014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A17B7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1C52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606E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8D1BD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DB52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F04E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D17CBB"/>
    <w:multiLevelType w:val="multilevel"/>
    <w:tmpl w:val="E924B6B2"/>
    <w:lvl w:ilvl="0">
      <w:start w:val="1"/>
      <w:numFmt w:val="decimal"/>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D7926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6936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4F1EA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6F5D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02782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0D1A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5F5E2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397AE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8A22D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F840C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10486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9A03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DB39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7C788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06267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3D415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7F6D6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0F060B"/>
    <w:multiLevelType w:val="hybridMultilevel"/>
    <w:tmpl w:val="E67A6CF2"/>
    <w:name w:val="AutoList112"/>
    <w:lvl w:ilvl="0" w:tplc="541E9984">
      <w:start w:val="1"/>
      <w:numFmt w:val="decimal"/>
      <w:lvlText w:val="%1."/>
      <w:lvlJc w:val="left"/>
      <w:pPr>
        <w:tabs>
          <w:tab w:val="num" w:pos="720"/>
        </w:tabs>
        <w:ind w:left="720" w:hanging="360"/>
      </w:pPr>
    </w:lvl>
    <w:lvl w:ilvl="1" w:tplc="FA2ACDE2" w:tentative="1">
      <w:start w:val="1"/>
      <w:numFmt w:val="lowerLetter"/>
      <w:lvlText w:val="%2."/>
      <w:lvlJc w:val="left"/>
      <w:pPr>
        <w:tabs>
          <w:tab w:val="num" w:pos="1440"/>
        </w:tabs>
        <w:ind w:left="1440" w:hanging="360"/>
      </w:pPr>
    </w:lvl>
    <w:lvl w:ilvl="2" w:tplc="DD6616C0" w:tentative="1">
      <w:start w:val="1"/>
      <w:numFmt w:val="lowerRoman"/>
      <w:lvlText w:val="%3."/>
      <w:lvlJc w:val="right"/>
      <w:pPr>
        <w:tabs>
          <w:tab w:val="num" w:pos="2160"/>
        </w:tabs>
        <w:ind w:left="2160" w:hanging="180"/>
      </w:pPr>
    </w:lvl>
    <w:lvl w:ilvl="3" w:tplc="46CA0F72" w:tentative="1">
      <w:start w:val="1"/>
      <w:numFmt w:val="decimal"/>
      <w:lvlText w:val="%4."/>
      <w:lvlJc w:val="left"/>
      <w:pPr>
        <w:tabs>
          <w:tab w:val="num" w:pos="2880"/>
        </w:tabs>
        <w:ind w:left="2880" w:hanging="360"/>
      </w:pPr>
    </w:lvl>
    <w:lvl w:ilvl="4" w:tplc="CA8E47B0" w:tentative="1">
      <w:start w:val="1"/>
      <w:numFmt w:val="lowerLetter"/>
      <w:lvlText w:val="%5."/>
      <w:lvlJc w:val="left"/>
      <w:pPr>
        <w:tabs>
          <w:tab w:val="num" w:pos="3600"/>
        </w:tabs>
        <w:ind w:left="3600" w:hanging="360"/>
      </w:pPr>
    </w:lvl>
    <w:lvl w:ilvl="5" w:tplc="C20A97C4" w:tentative="1">
      <w:start w:val="1"/>
      <w:numFmt w:val="lowerRoman"/>
      <w:lvlText w:val="%6."/>
      <w:lvlJc w:val="right"/>
      <w:pPr>
        <w:tabs>
          <w:tab w:val="num" w:pos="4320"/>
        </w:tabs>
        <w:ind w:left="4320" w:hanging="180"/>
      </w:pPr>
    </w:lvl>
    <w:lvl w:ilvl="6" w:tplc="AECE95FA" w:tentative="1">
      <w:start w:val="1"/>
      <w:numFmt w:val="decimal"/>
      <w:lvlText w:val="%7."/>
      <w:lvlJc w:val="left"/>
      <w:pPr>
        <w:tabs>
          <w:tab w:val="num" w:pos="5040"/>
        </w:tabs>
        <w:ind w:left="5040" w:hanging="360"/>
      </w:pPr>
    </w:lvl>
    <w:lvl w:ilvl="7" w:tplc="2AECE600" w:tentative="1">
      <w:start w:val="1"/>
      <w:numFmt w:val="lowerLetter"/>
      <w:lvlText w:val="%8."/>
      <w:lvlJc w:val="left"/>
      <w:pPr>
        <w:tabs>
          <w:tab w:val="num" w:pos="5760"/>
        </w:tabs>
        <w:ind w:left="5760" w:hanging="360"/>
      </w:pPr>
    </w:lvl>
    <w:lvl w:ilvl="8" w:tplc="10E4519E" w:tentative="1">
      <w:start w:val="1"/>
      <w:numFmt w:val="lowerRoman"/>
      <w:lvlText w:val="%9."/>
      <w:lvlJc w:val="right"/>
      <w:pPr>
        <w:tabs>
          <w:tab w:val="num" w:pos="6480"/>
        </w:tabs>
        <w:ind w:left="6480" w:hanging="180"/>
      </w:pPr>
    </w:lvl>
  </w:abstractNum>
  <w:abstractNum w:abstractNumId="63">
    <w:nsid w:val="3E1C756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FA24A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B3265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0A32E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B023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323D4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A5160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1849B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3225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D73FA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047A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662A2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0520E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8532D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AF769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1C5B3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F7335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FC5B1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302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58FC7C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926EE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F0079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0C4C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1C3C7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331B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D43C2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376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851F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D87A6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E9831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DD05C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0DE70B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066A2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2D486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E60BC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576E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1039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4068D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4543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242F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0006D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C104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C141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BD650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B338AC"/>
    <w:multiLevelType w:val="multilevel"/>
    <w:tmpl w:val="E36666F2"/>
    <w:name w:val="Level 6222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6EE175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EEA67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18848A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EB1C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ED3B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AE1EA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BD6D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22726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1B2DB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62D5FC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1">
    <w:nsid w:val="7CD306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DC951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0"/>
  </w:num>
  <w:num w:numId="3">
    <w:abstractNumId w:val="21"/>
  </w:num>
  <w:num w:numId="4">
    <w:abstractNumId w:val="32"/>
  </w:num>
  <w:num w:numId="5">
    <w:abstractNumId w:val="109"/>
  </w:num>
  <w:num w:numId="6">
    <w:abstractNumId w:val="120"/>
  </w:num>
  <w:num w:numId="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3"/>
  </w:num>
  <w:num w:numId="10">
    <w:abstractNumId w:val="58"/>
  </w:num>
  <w:num w:numId="11">
    <w:abstractNumId w:val="93"/>
  </w:num>
  <w:num w:numId="12">
    <w:abstractNumId w:val="8"/>
  </w:num>
  <w:num w:numId="13">
    <w:abstractNumId w:val="10"/>
  </w:num>
  <w:num w:numId="14">
    <w:abstractNumId w:val="119"/>
  </w:num>
  <w:num w:numId="15">
    <w:abstractNumId w:val="78"/>
  </w:num>
  <w:num w:numId="16">
    <w:abstractNumId w:val="92"/>
  </w:num>
  <w:num w:numId="17">
    <w:abstractNumId w:val="38"/>
  </w:num>
  <w:num w:numId="18">
    <w:abstractNumId w:val="104"/>
  </w:num>
  <w:num w:numId="19">
    <w:abstractNumId w:val="0"/>
  </w:num>
  <w:num w:numId="20">
    <w:abstractNumId w:val="86"/>
  </w:num>
  <w:num w:numId="21">
    <w:abstractNumId w:val="95"/>
  </w:num>
  <w:num w:numId="22">
    <w:abstractNumId w:val="42"/>
  </w:num>
  <w:num w:numId="23">
    <w:abstractNumId w:val="65"/>
  </w:num>
  <w:num w:numId="24">
    <w:abstractNumId w:val="97"/>
  </w:num>
  <w:num w:numId="25">
    <w:abstractNumId w:val="107"/>
  </w:num>
  <w:num w:numId="26">
    <w:abstractNumId w:val="13"/>
  </w:num>
  <w:num w:numId="27">
    <w:abstractNumId w:val="108"/>
  </w:num>
  <w:num w:numId="28">
    <w:abstractNumId w:val="54"/>
  </w:num>
  <w:num w:numId="29">
    <w:abstractNumId w:val="14"/>
  </w:num>
  <w:num w:numId="30">
    <w:abstractNumId w:val="99"/>
  </w:num>
  <w:num w:numId="31">
    <w:abstractNumId w:val="116"/>
  </w:num>
  <w:num w:numId="32">
    <w:abstractNumId w:val="6"/>
  </w:num>
  <w:num w:numId="33">
    <w:abstractNumId w:val="41"/>
  </w:num>
  <w:num w:numId="34">
    <w:abstractNumId w:val="18"/>
  </w:num>
  <w:num w:numId="35">
    <w:abstractNumId w:val="70"/>
  </w:num>
  <w:num w:numId="36">
    <w:abstractNumId w:val="68"/>
  </w:num>
  <w:num w:numId="37">
    <w:abstractNumId w:val="60"/>
  </w:num>
  <w:num w:numId="38">
    <w:abstractNumId w:val="66"/>
  </w:num>
  <w:num w:numId="39">
    <w:abstractNumId w:val="25"/>
  </w:num>
  <w:num w:numId="40">
    <w:abstractNumId w:val="71"/>
  </w:num>
  <w:num w:numId="41">
    <w:abstractNumId w:val="55"/>
  </w:num>
  <w:num w:numId="42">
    <w:abstractNumId w:val="98"/>
  </w:num>
  <w:num w:numId="43">
    <w:abstractNumId w:val="75"/>
  </w:num>
  <w:num w:numId="44">
    <w:abstractNumId w:val="64"/>
  </w:num>
  <w:num w:numId="45">
    <w:abstractNumId w:val="49"/>
  </w:num>
  <w:num w:numId="46">
    <w:abstractNumId w:val="88"/>
  </w:num>
  <w:num w:numId="47">
    <w:abstractNumId w:val="37"/>
  </w:num>
  <w:num w:numId="48">
    <w:abstractNumId w:val="96"/>
  </w:num>
  <w:num w:numId="49">
    <w:abstractNumId w:val="89"/>
  </w:num>
  <w:num w:numId="50">
    <w:abstractNumId w:val="61"/>
  </w:num>
  <w:num w:numId="51">
    <w:abstractNumId w:val="22"/>
  </w:num>
  <w:num w:numId="52">
    <w:abstractNumId w:val="79"/>
  </w:num>
  <w:num w:numId="53">
    <w:abstractNumId w:val="84"/>
  </w:num>
  <w:num w:numId="54">
    <w:abstractNumId w:val="103"/>
  </w:num>
  <w:num w:numId="55">
    <w:abstractNumId w:val="106"/>
  </w:num>
  <w:num w:numId="56">
    <w:abstractNumId w:val="85"/>
  </w:num>
  <w:num w:numId="57">
    <w:abstractNumId w:val="113"/>
  </w:num>
  <w:num w:numId="58">
    <w:abstractNumId w:val="69"/>
  </w:num>
  <w:num w:numId="59">
    <w:abstractNumId w:val="111"/>
  </w:num>
  <w:num w:numId="60">
    <w:abstractNumId w:val="35"/>
  </w:num>
  <w:num w:numId="61">
    <w:abstractNumId w:val="16"/>
  </w:num>
  <w:num w:numId="62">
    <w:abstractNumId w:val="94"/>
  </w:num>
  <w:num w:numId="63">
    <w:abstractNumId w:val="67"/>
  </w:num>
  <w:num w:numId="64">
    <w:abstractNumId w:val="2"/>
  </w:num>
  <w:num w:numId="65">
    <w:abstractNumId w:val="120"/>
  </w:num>
  <w:num w:numId="66">
    <w:abstractNumId w:val="120"/>
  </w:num>
  <w:num w:numId="67">
    <w:abstractNumId w:val="120"/>
  </w:num>
  <w:num w:numId="68">
    <w:abstractNumId w:val="120"/>
  </w:num>
  <w:num w:numId="69">
    <w:abstractNumId w:val="120"/>
  </w:num>
  <w:num w:numId="70">
    <w:abstractNumId w:val="120"/>
  </w:num>
  <w:num w:numId="71">
    <w:abstractNumId w:val="120"/>
  </w:num>
  <w:num w:numId="72">
    <w:abstractNumId w:val="82"/>
  </w:num>
  <w:num w:numId="73">
    <w:abstractNumId w:val="29"/>
  </w:num>
  <w:num w:numId="74">
    <w:abstractNumId w:val="27"/>
  </w:num>
  <w:num w:numId="75">
    <w:abstractNumId w:val="40"/>
  </w:num>
  <w:num w:numId="76">
    <w:abstractNumId w:val="115"/>
  </w:num>
  <w:num w:numId="77">
    <w:abstractNumId w:val="52"/>
  </w:num>
  <w:num w:numId="78">
    <w:abstractNumId w:val="50"/>
  </w:num>
  <w:num w:numId="79">
    <w:abstractNumId w:val="26"/>
  </w:num>
  <w:num w:numId="80">
    <w:abstractNumId w:val="74"/>
  </w:num>
  <w:num w:numId="81">
    <w:abstractNumId w:val="91"/>
  </w:num>
  <w:num w:numId="82">
    <w:abstractNumId w:val="4"/>
  </w:num>
  <w:num w:numId="83">
    <w:abstractNumId w:val="11"/>
  </w:num>
  <w:num w:numId="84">
    <w:abstractNumId w:val="102"/>
  </w:num>
  <w:num w:numId="85">
    <w:abstractNumId w:val="39"/>
  </w:num>
  <w:num w:numId="86">
    <w:abstractNumId w:val="118"/>
  </w:num>
  <w:num w:numId="87">
    <w:abstractNumId w:val="5"/>
  </w:num>
  <w:num w:numId="88">
    <w:abstractNumId w:val="105"/>
  </w:num>
  <w:num w:numId="89">
    <w:abstractNumId w:val="112"/>
  </w:num>
  <w:num w:numId="90">
    <w:abstractNumId w:val="81"/>
  </w:num>
  <w:num w:numId="91">
    <w:abstractNumId w:val="31"/>
  </w:num>
  <w:num w:numId="92">
    <w:abstractNumId w:val="122"/>
  </w:num>
  <w:num w:numId="93">
    <w:abstractNumId w:val="121"/>
  </w:num>
  <w:num w:numId="94">
    <w:abstractNumId w:val="110"/>
  </w:num>
  <w:num w:numId="95">
    <w:abstractNumId w:val="7"/>
  </w:num>
  <w:num w:numId="96">
    <w:abstractNumId w:val="100"/>
  </w:num>
  <w:num w:numId="97">
    <w:abstractNumId w:val="17"/>
  </w:num>
  <w:num w:numId="98">
    <w:abstractNumId w:val="46"/>
  </w:num>
  <w:num w:numId="99">
    <w:abstractNumId w:val="76"/>
  </w:num>
  <w:num w:numId="100">
    <w:abstractNumId w:val="87"/>
  </w:num>
  <w:num w:numId="101">
    <w:abstractNumId w:val="57"/>
  </w:num>
  <w:num w:numId="102">
    <w:abstractNumId w:val="114"/>
  </w:num>
  <w:num w:numId="103">
    <w:abstractNumId w:val="73"/>
  </w:num>
  <w:num w:numId="104">
    <w:abstractNumId w:val="53"/>
  </w:num>
  <w:num w:numId="105">
    <w:abstractNumId w:val="80"/>
  </w:num>
  <w:num w:numId="106">
    <w:abstractNumId w:val="23"/>
  </w:num>
  <w:num w:numId="107">
    <w:abstractNumId w:val="43"/>
  </w:num>
  <w:num w:numId="108">
    <w:abstractNumId w:val="9"/>
  </w:num>
  <w:num w:numId="109">
    <w:abstractNumId w:val="19"/>
  </w:num>
  <w:num w:numId="110">
    <w:abstractNumId w:val="83"/>
  </w:num>
  <w:num w:numId="111">
    <w:abstractNumId w:val="56"/>
  </w:num>
  <w:num w:numId="112">
    <w:abstractNumId w:val="72"/>
  </w:num>
  <w:num w:numId="113">
    <w:abstractNumId w:val="24"/>
  </w:num>
  <w:num w:numId="114">
    <w:abstractNumId w:val="15"/>
  </w:num>
  <w:num w:numId="115">
    <w:abstractNumId w:val="28"/>
  </w:num>
  <w:num w:numId="116">
    <w:abstractNumId w:val="47"/>
  </w:num>
  <w:num w:numId="117">
    <w:abstractNumId w:val="48"/>
  </w:num>
  <w:num w:numId="118">
    <w:abstractNumId w:val="59"/>
  </w:num>
  <w:num w:numId="119">
    <w:abstractNumId w:val="101"/>
  </w:num>
  <w:num w:numId="120">
    <w:abstractNumId w:val="45"/>
  </w:num>
  <w:num w:numId="121">
    <w:abstractNumId w:val="30"/>
  </w:num>
  <w:num w:numId="122">
    <w:abstractNumId w:val="51"/>
  </w:num>
  <w:num w:numId="123">
    <w:abstractNumId w:val="117"/>
  </w:num>
  <w:num w:numId="124">
    <w:abstractNumId w:val="77"/>
  </w:num>
  <w:num w:numId="125">
    <w:abstractNumId w:val="1"/>
  </w:num>
  <w:num w:numId="126">
    <w:abstractNumId w:val="63"/>
  </w:num>
  <w:num w:numId="127">
    <w:abstractNumId w:val="90"/>
  </w:num>
  <w:num w:numId="128">
    <w:abstractNumId w:val="3"/>
  </w:num>
  <w:num w:numId="129">
    <w:abstractNumId w:val="120"/>
  </w:num>
  <w:num w:numId="130">
    <w:abstractNumId w:val="44"/>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0"/>
  </w:num>
  <w:num w:numId="133">
    <w:abstractNumId w:val="1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4793"/>
    <w:rsid w:val="00005C92"/>
    <w:rsid w:val="000075D1"/>
    <w:rsid w:val="00011637"/>
    <w:rsid w:val="0001543D"/>
    <w:rsid w:val="000172DB"/>
    <w:rsid w:val="000214DC"/>
    <w:rsid w:val="00023F31"/>
    <w:rsid w:val="00031433"/>
    <w:rsid w:val="00034406"/>
    <w:rsid w:val="0003509D"/>
    <w:rsid w:val="00036854"/>
    <w:rsid w:val="00036C1C"/>
    <w:rsid w:val="00040F93"/>
    <w:rsid w:val="000501B1"/>
    <w:rsid w:val="00064701"/>
    <w:rsid w:val="0007531D"/>
    <w:rsid w:val="0008089A"/>
    <w:rsid w:val="00081074"/>
    <w:rsid w:val="0008764D"/>
    <w:rsid w:val="00095BAF"/>
    <w:rsid w:val="00096025"/>
    <w:rsid w:val="000961D0"/>
    <w:rsid w:val="00096263"/>
    <w:rsid w:val="000A13F0"/>
    <w:rsid w:val="000A14BC"/>
    <w:rsid w:val="000A418A"/>
    <w:rsid w:val="000A45CB"/>
    <w:rsid w:val="000A559D"/>
    <w:rsid w:val="000A7061"/>
    <w:rsid w:val="000B320A"/>
    <w:rsid w:val="000C18F1"/>
    <w:rsid w:val="000C1B1C"/>
    <w:rsid w:val="000C39D1"/>
    <w:rsid w:val="000C4E31"/>
    <w:rsid w:val="000C63B5"/>
    <w:rsid w:val="000D1FC7"/>
    <w:rsid w:val="000D5E2B"/>
    <w:rsid w:val="000E49B6"/>
    <w:rsid w:val="000E5FC7"/>
    <w:rsid w:val="000F0D47"/>
    <w:rsid w:val="000F29CB"/>
    <w:rsid w:val="000F51CA"/>
    <w:rsid w:val="000F6BC8"/>
    <w:rsid w:val="00101BEA"/>
    <w:rsid w:val="001028B0"/>
    <w:rsid w:val="0010330C"/>
    <w:rsid w:val="00104A29"/>
    <w:rsid w:val="00104CEA"/>
    <w:rsid w:val="0011626A"/>
    <w:rsid w:val="00121F51"/>
    <w:rsid w:val="001223D0"/>
    <w:rsid w:val="001237EC"/>
    <w:rsid w:val="001246DC"/>
    <w:rsid w:val="00124F10"/>
    <w:rsid w:val="001276CF"/>
    <w:rsid w:val="0014070F"/>
    <w:rsid w:val="00142646"/>
    <w:rsid w:val="001516CE"/>
    <w:rsid w:val="00151BAB"/>
    <w:rsid w:val="001546B1"/>
    <w:rsid w:val="00156312"/>
    <w:rsid w:val="00156CBE"/>
    <w:rsid w:val="00157A1A"/>
    <w:rsid w:val="00160EE9"/>
    <w:rsid w:val="00161443"/>
    <w:rsid w:val="001659F5"/>
    <w:rsid w:val="00166C54"/>
    <w:rsid w:val="00167733"/>
    <w:rsid w:val="00174E8B"/>
    <w:rsid w:val="00180604"/>
    <w:rsid w:val="00182367"/>
    <w:rsid w:val="00184885"/>
    <w:rsid w:val="00185BED"/>
    <w:rsid w:val="00186159"/>
    <w:rsid w:val="00190FB5"/>
    <w:rsid w:val="00194139"/>
    <w:rsid w:val="001947F2"/>
    <w:rsid w:val="001A1E85"/>
    <w:rsid w:val="001A3CBF"/>
    <w:rsid w:val="001A4EFB"/>
    <w:rsid w:val="001A7177"/>
    <w:rsid w:val="001A71CC"/>
    <w:rsid w:val="001A75E3"/>
    <w:rsid w:val="001B5FE4"/>
    <w:rsid w:val="001B7E1A"/>
    <w:rsid w:val="001C0599"/>
    <w:rsid w:val="001C6C4F"/>
    <w:rsid w:val="001D34A8"/>
    <w:rsid w:val="001D5330"/>
    <w:rsid w:val="001D61FA"/>
    <w:rsid w:val="001D621A"/>
    <w:rsid w:val="001E2931"/>
    <w:rsid w:val="001E478A"/>
    <w:rsid w:val="001F67B9"/>
    <w:rsid w:val="001F6A9A"/>
    <w:rsid w:val="00200C64"/>
    <w:rsid w:val="002031B9"/>
    <w:rsid w:val="00214255"/>
    <w:rsid w:val="002159B9"/>
    <w:rsid w:val="00225EDD"/>
    <w:rsid w:val="0023326E"/>
    <w:rsid w:val="00241942"/>
    <w:rsid w:val="0024282D"/>
    <w:rsid w:val="00243B96"/>
    <w:rsid w:val="00247046"/>
    <w:rsid w:val="002519F9"/>
    <w:rsid w:val="00256D6A"/>
    <w:rsid w:val="00257985"/>
    <w:rsid w:val="00260F3D"/>
    <w:rsid w:val="00263BF4"/>
    <w:rsid w:val="00266375"/>
    <w:rsid w:val="002665C6"/>
    <w:rsid w:val="002671E7"/>
    <w:rsid w:val="0026786F"/>
    <w:rsid w:val="00270E1F"/>
    <w:rsid w:val="00272D48"/>
    <w:rsid w:val="00281BC9"/>
    <w:rsid w:val="002878BF"/>
    <w:rsid w:val="00291309"/>
    <w:rsid w:val="002A0336"/>
    <w:rsid w:val="002A074D"/>
    <w:rsid w:val="002A37F0"/>
    <w:rsid w:val="002A3BCE"/>
    <w:rsid w:val="002A4271"/>
    <w:rsid w:val="002B01C7"/>
    <w:rsid w:val="002B0BD2"/>
    <w:rsid w:val="002B18C6"/>
    <w:rsid w:val="002C00A7"/>
    <w:rsid w:val="002C076F"/>
    <w:rsid w:val="002C1754"/>
    <w:rsid w:val="002C6614"/>
    <w:rsid w:val="002C6A6D"/>
    <w:rsid w:val="002D14C8"/>
    <w:rsid w:val="002E0A3D"/>
    <w:rsid w:val="002E0C5E"/>
    <w:rsid w:val="002E17A8"/>
    <w:rsid w:val="002E6C20"/>
    <w:rsid w:val="002E6F62"/>
    <w:rsid w:val="002F0F53"/>
    <w:rsid w:val="002F2441"/>
    <w:rsid w:val="002F3641"/>
    <w:rsid w:val="002F4753"/>
    <w:rsid w:val="002F705A"/>
    <w:rsid w:val="0030345B"/>
    <w:rsid w:val="003043E6"/>
    <w:rsid w:val="003075B8"/>
    <w:rsid w:val="00310A8D"/>
    <w:rsid w:val="00311A46"/>
    <w:rsid w:val="00316FD4"/>
    <w:rsid w:val="003179C0"/>
    <w:rsid w:val="00317ED8"/>
    <w:rsid w:val="003218C7"/>
    <w:rsid w:val="00321C4C"/>
    <w:rsid w:val="00325241"/>
    <w:rsid w:val="00330950"/>
    <w:rsid w:val="0033227C"/>
    <w:rsid w:val="00333AAA"/>
    <w:rsid w:val="00335ABB"/>
    <w:rsid w:val="00340967"/>
    <w:rsid w:val="003426FB"/>
    <w:rsid w:val="00342D85"/>
    <w:rsid w:val="00343C84"/>
    <w:rsid w:val="00344B67"/>
    <w:rsid w:val="00346E78"/>
    <w:rsid w:val="00354943"/>
    <w:rsid w:val="00356E23"/>
    <w:rsid w:val="003604CF"/>
    <w:rsid w:val="00365299"/>
    <w:rsid w:val="0036578C"/>
    <w:rsid w:val="00371366"/>
    <w:rsid w:val="003718BA"/>
    <w:rsid w:val="00376FA4"/>
    <w:rsid w:val="00377FA9"/>
    <w:rsid w:val="003805F6"/>
    <w:rsid w:val="00381113"/>
    <w:rsid w:val="00383F8E"/>
    <w:rsid w:val="00384239"/>
    <w:rsid w:val="003851BD"/>
    <w:rsid w:val="003863F8"/>
    <w:rsid w:val="00391AF3"/>
    <w:rsid w:val="00392618"/>
    <w:rsid w:val="0039484A"/>
    <w:rsid w:val="0039528E"/>
    <w:rsid w:val="003A1940"/>
    <w:rsid w:val="003A4073"/>
    <w:rsid w:val="003B4EA6"/>
    <w:rsid w:val="003B5DA2"/>
    <w:rsid w:val="003C0EED"/>
    <w:rsid w:val="003D0364"/>
    <w:rsid w:val="003D472D"/>
    <w:rsid w:val="003D6D90"/>
    <w:rsid w:val="003E4865"/>
    <w:rsid w:val="003E4A0F"/>
    <w:rsid w:val="003E51B7"/>
    <w:rsid w:val="003F1782"/>
    <w:rsid w:val="00400ADF"/>
    <w:rsid w:val="00401345"/>
    <w:rsid w:val="00404C21"/>
    <w:rsid w:val="004104BF"/>
    <w:rsid w:val="0041554E"/>
    <w:rsid w:val="004166A4"/>
    <w:rsid w:val="0042239D"/>
    <w:rsid w:val="00423CEC"/>
    <w:rsid w:val="00425A1F"/>
    <w:rsid w:val="004273B3"/>
    <w:rsid w:val="00430BD6"/>
    <w:rsid w:val="00430E7E"/>
    <w:rsid w:val="0043258D"/>
    <w:rsid w:val="00433E29"/>
    <w:rsid w:val="00434D23"/>
    <w:rsid w:val="004433B3"/>
    <w:rsid w:val="0044446F"/>
    <w:rsid w:val="004567C0"/>
    <w:rsid w:val="00457D7C"/>
    <w:rsid w:val="004622EB"/>
    <w:rsid w:val="004666F8"/>
    <w:rsid w:val="00467B23"/>
    <w:rsid w:val="00470728"/>
    <w:rsid w:val="00472926"/>
    <w:rsid w:val="0047390F"/>
    <w:rsid w:val="00476697"/>
    <w:rsid w:val="0047796F"/>
    <w:rsid w:val="00482A1D"/>
    <w:rsid w:val="004842C1"/>
    <w:rsid w:val="00487605"/>
    <w:rsid w:val="004A0C25"/>
    <w:rsid w:val="004A1382"/>
    <w:rsid w:val="004A1C34"/>
    <w:rsid w:val="004A7725"/>
    <w:rsid w:val="004B3959"/>
    <w:rsid w:val="004B44FA"/>
    <w:rsid w:val="004B4F0A"/>
    <w:rsid w:val="004B689C"/>
    <w:rsid w:val="004C2242"/>
    <w:rsid w:val="004C5E7C"/>
    <w:rsid w:val="004D5565"/>
    <w:rsid w:val="004E31B2"/>
    <w:rsid w:val="004E4C8E"/>
    <w:rsid w:val="004E4CA8"/>
    <w:rsid w:val="004E563D"/>
    <w:rsid w:val="004F56E7"/>
    <w:rsid w:val="004F59F6"/>
    <w:rsid w:val="004F617A"/>
    <w:rsid w:val="004F6987"/>
    <w:rsid w:val="00503A29"/>
    <w:rsid w:val="00504F15"/>
    <w:rsid w:val="00506B0E"/>
    <w:rsid w:val="005075B9"/>
    <w:rsid w:val="00511563"/>
    <w:rsid w:val="00514644"/>
    <w:rsid w:val="00515470"/>
    <w:rsid w:val="005211A0"/>
    <w:rsid w:val="0052436E"/>
    <w:rsid w:val="005301E8"/>
    <w:rsid w:val="00531FD6"/>
    <w:rsid w:val="0053238E"/>
    <w:rsid w:val="00532501"/>
    <w:rsid w:val="00547E6F"/>
    <w:rsid w:val="00547E80"/>
    <w:rsid w:val="0055157E"/>
    <w:rsid w:val="0055235B"/>
    <w:rsid w:val="00552F07"/>
    <w:rsid w:val="00553A46"/>
    <w:rsid w:val="005615D1"/>
    <w:rsid w:val="0056477D"/>
    <w:rsid w:val="0056625F"/>
    <w:rsid w:val="005677E9"/>
    <w:rsid w:val="00567AA9"/>
    <w:rsid w:val="0057306A"/>
    <w:rsid w:val="00573C6C"/>
    <w:rsid w:val="005748B4"/>
    <w:rsid w:val="00574995"/>
    <w:rsid w:val="005760DF"/>
    <w:rsid w:val="00576778"/>
    <w:rsid w:val="00576979"/>
    <w:rsid w:val="00577534"/>
    <w:rsid w:val="0058088C"/>
    <w:rsid w:val="0059201D"/>
    <w:rsid w:val="00596C2F"/>
    <w:rsid w:val="005A7003"/>
    <w:rsid w:val="005B2D8F"/>
    <w:rsid w:val="005B4D12"/>
    <w:rsid w:val="005B5162"/>
    <w:rsid w:val="005B5DC5"/>
    <w:rsid w:val="005B6C0A"/>
    <w:rsid w:val="005B7875"/>
    <w:rsid w:val="005C1497"/>
    <w:rsid w:val="005C1AC9"/>
    <w:rsid w:val="005C465A"/>
    <w:rsid w:val="005E3917"/>
    <w:rsid w:val="005E4838"/>
    <w:rsid w:val="005F0BBC"/>
    <w:rsid w:val="005F45FD"/>
    <w:rsid w:val="005F5BD9"/>
    <w:rsid w:val="00604272"/>
    <w:rsid w:val="0060430A"/>
    <w:rsid w:val="0061733F"/>
    <w:rsid w:val="00624C43"/>
    <w:rsid w:val="0063066C"/>
    <w:rsid w:val="00633125"/>
    <w:rsid w:val="006336CD"/>
    <w:rsid w:val="006350A6"/>
    <w:rsid w:val="00640A23"/>
    <w:rsid w:val="00640DD6"/>
    <w:rsid w:val="00642F80"/>
    <w:rsid w:val="0064454A"/>
    <w:rsid w:val="00650874"/>
    <w:rsid w:val="00651550"/>
    <w:rsid w:val="00651A3D"/>
    <w:rsid w:val="0065278D"/>
    <w:rsid w:val="00652CFC"/>
    <w:rsid w:val="0065439B"/>
    <w:rsid w:val="00657F68"/>
    <w:rsid w:val="00660F61"/>
    <w:rsid w:val="00666659"/>
    <w:rsid w:val="00667AC9"/>
    <w:rsid w:val="006728E9"/>
    <w:rsid w:val="006738E5"/>
    <w:rsid w:val="006750C1"/>
    <w:rsid w:val="00676A2F"/>
    <w:rsid w:val="00680262"/>
    <w:rsid w:val="006843C6"/>
    <w:rsid w:val="00685CE2"/>
    <w:rsid w:val="00686574"/>
    <w:rsid w:val="006905C3"/>
    <w:rsid w:val="00693FC0"/>
    <w:rsid w:val="006948E3"/>
    <w:rsid w:val="0069653D"/>
    <w:rsid w:val="006A3BCE"/>
    <w:rsid w:val="006A4607"/>
    <w:rsid w:val="006B66BC"/>
    <w:rsid w:val="006C06F4"/>
    <w:rsid w:val="006D394B"/>
    <w:rsid w:val="006E4597"/>
    <w:rsid w:val="006E575D"/>
    <w:rsid w:val="006E7372"/>
    <w:rsid w:val="006F3FB2"/>
    <w:rsid w:val="006F7A92"/>
    <w:rsid w:val="00701902"/>
    <w:rsid w:val="00706AAC"/>
    <w:rsid w:val="00706E92"/>
    <w:rsid w:val="007101BE"/>
    <w:rsid w:val="0071211C"/>
    <w:rsid w:val="00715993"/>
    <w:rsid w:val="0071691E"/>
    <w:rsid w:val="007200B9"/>
    <w:rsid w:val="00720F82"/>
    <w:rsid w:val="00721602"/>
    <w:rsid w:val="00726022"/>
    <w:rsid w:val="007329FF"/>
    <w:rsid w:val="0073441B"/>
    <w:rsid w:val="00736E0D"/>
    <w:rsid w:val="00740C16"/>
    <w:rsid w:val="00741D5A"/>
    <w:rsid w:val="00744D02"/>
    <w:rsid w:val="007474D3"/>
    <w:rsid w:val="00747B32"/>
    <w:rsid w:val="00750C1D"/>
    <w:rsid w:val="00750D8C"/>
    <w:rsid w:val="0076102D"/>
    <w:rsid w:val="007610E6"/>
    <w:rsid w:val="007616F8"/>
    <w:rsid w:val="00762101"/>
    <w:rsid w:val="0076384D"/>
    <w:rsid w:val="00763E29"/>
    <w:rsid w:val="007647B1"/>
    <w:rsid w:val="00766DEF"/>
    <w:rsid w:val="00770B29"/>
    <w:rsid w:val="00771BD6"/>
    <w:rsid w:val="00776A4D"/>
    <w:rsid w:val="00782FDE"/>
    <w:rsid w:val="00783944"/>
    <w:rsid w:val="00783A21"/>
    <w:rsid w:val="00784B1C"/>
    <w:rsid w:val="00785B6B"/>
    <w:rsid w:val="007872A3"/>
    <w:rsid w:val="007911B8"/>
    <w:rsid w:val="00794305"/>
    <w:rsid w:val="0079692E"/>
    <w:rsid w:val="007A028E"/>
    <w:rsid w:val="007A0B55"/>
    <w:rsid w:val="007A1527"/>
    <w:rsid w:val="007A7DDC"/>
    <w:rsid w:val="007B6BB8"/>
    <w:rsid w:val="007C10AD"/>
    <w:rsid w:val="007C4588"/>
    <w:rsid w:val="007C4F75"/>
    <w:rsid w:val="007D019F"/>
    <w:rsid w:val="007D0A86"/>
    <w:rsid w:val="007D0C79"/>
    <w:rsid w:val="007D3125"/>
    <w:rsid w:val="007D4E3E"/>
    <w:rsid w:val="007D4F50"/>
    <w:rsid w:val="007D6266"/>
    <w:rsid w:val="007E07DA"/>
    <w:rsid w:val="007E1627"/>
    <w:rsid w:val="007E3A33"/>
    <w:rsid w:val="007E40EE"/>
    <w:rsid w:val="007E59C9"/>
    <w:rsid w:val="007E7645"/>
    <w:rsid w:val="007F149B"/>
    <w:rsid w:val="007F2884"/>
    <w:rsid w:val="007F5AB9"/>
    <w:rsid w:val="007F5CB4"/>
    <w:rsid w:val="00800952"/>
    <w:rsid w:val="008054CD"/>
    <w:rsid w:val="008107BE"/>
    <w:rsid w:val="008116FB"/>
    <w:rsid w:val="008205AF"/>
    <w:rsid w:val="0082101A"/>
    <w:rsid w:val="008222D8"/>
    <w:rsid w:val="00832222"/>
    <w:rsid w:val="008325BE"/>
    <w:rsid w:val="00835937"/>
    <w:rsid w:val="00837C4F"/>
    <w:rsid w:val="00844581"/>
    <w:rsid w:val="00845017"/>
    <w:rsid w:val="00846057"/>
    <w:rsid w:val="008578B6"/>
    <w:rsid w:val="008636D8"/>
    <w:rsid w:val="008664DD"/>
    <w:rsid w:val="008704B5"/>
    <w:rsid w:val="008741CD"/>
    <w:rsid w:val="00880CB7"/>
    <w:rsid w:val="00884769"/>
    <w:rsid w:val="00890883"/>
    <w:rsid w:val="008962E1"/>
    <w:rsid w:val="00896E96"/>
    <w:rsid w:val="008A0B55"/>
    <w:rsid w:val="008A1D36"/>
    <w:rsid w:val="008A5C95"/>
    <w:rsid w:val="008B0895"/>
    <w:rsid w:val="008C1AFE"/>
    <w:rsid w:val="008C2438"/>
    <w:rsid w:val="008C7FB2"/>
    <w:rsid w:val="008D1397"/>
    <w:rsid w:val="008D4F09"/>
    <w:rsid w:val="008D6089"/>
    <w:rsid w:val="008E16C5"/>
    <w:rsid w:val="008E1852"/>
    <w:rsid w:val="008E4D31"/>
    <w:rsid w:val="008E7341"/>
    <w:rsid w:val="008E7A8C"/>
    <w:rsid w:val="008F4D99"/>
    <w:rsid w:val="00903AC4"/>
    <w:rsid w:val="00910613"/>
    <w:rsid w:val="009108E1"/>
    <w:rsid w:val="00912D5E"/>
    <w:rsid w:val="00913ED3"/>
    <w:rsid w:val="00915F13"/>
    <w:rsid w:val="0092111A"/>
    <w:rsid w:val="009241D9"/>
    <w:rsid w:val="00926C6E"/>
    <w:rsid w:val="00930ACE"/>
    <w:rsid w:val="00936111"/>
    <w:rsid w:val="0094270D"/>
    <w:rsid w:val="00942EAE"/>
    <w:rsid w:val="00942F5E"/>
    <w:rsid w:val="009457AD"/>
    <w:rsid w:val="00950C1C"/>
    <w:rsid w:val="00952D8B"/>
    <w:rsid w:val="009536D4"/>
    <w:rsid w:val="0095498D"/>
    <w:rsid w:val="00957E46"/>
    <w:rsid w:val="00963094"/>
    <w:rsid w:val="00966D5F"/>
    <w:rsid w:val="009700C6"/>
    <w:rsid w:val="00973203"/>
    <w:rsid w:val="00975830"/>
    <w:rsid w:val="0099175C"/>
    <w:rsid w:val="0099599E"/>
    <w:rsid w:val="009A31B4"/>
    <w:rsid w:val="009A4B9D"/>
    <w:rsid w:val="009A7427"/>
    <w:rsid w:val="009B1BB8"/>
    <w:rsid w:val="009B259C"/>
    <w:rsid w:val="009B2FCB"/>
    <w:rsid w:val="009B54F2"/>
    <w:rsid w:val="009B6F86"/>
    <w:rsid w:val="009C743E"/>
    <w:rsid w:val="009D3329"/>
    <w:rsid w:val="009D3CE5"/>
    <w:rsid w:val="009D6021"/>
    <w:rsid w:val="009E05DE"/>
    <w:rsid w:val="009E3607"/>
    <w:rsid w:val="009E79B9"/>
    <w:rsid w:val="009F27F9"/>
    <w:rsid w:val="00A01A4B"/>
    <w:rsid w:val="00A03AD3"/>
    <w:rsid w:val="00A075EA"/>
    <w:rsid w:val="00A1170A"/>
    <w:rsid w:val="00A11F44"/>
    <w:rsid w:val="00A12E8C"/>
    <w:rsid w:val="00A23459"/>
    <w:rsid w:val="00A34385"/>
    <w:rsid w:val="00A4453C"/>
    <w:rsid w:val="00A45F84"/>
    <w:rsid w:val="00A477EB"/>
    <w:rsid w:val="00A50076"/>
    <w:rsid w:val="00A504DA"/>
    <w:rsid w:val="00A50AC5"/>
    <w:rsid w:val="00A5374F"/>
    <w:rsid w:val="00A617BC"/>
    <w:rsid w:val="00A671DA"/>
    <w:rsid w:val="00A74AEC"/>
    <w:rsid w:val="00A82CDB"/>
    <w:rsid w:val="00A8314A"/>
    <w:rsid w:val="00A84880"/>
    <w:rsid w:val="00A877A9"/>
    <w:rsid w:val="00A93470"/>
    <w:rsid w:val="00A9489F"/>
    <w:rsid w:val="00A97F9F"/>
    <w:rsid w:val="00AA237A"/>
    <w:rsid w:val="00AA3417"/>
    <w:rsid w:val="00AA4990"/>
    <w:rsid w:val="00AB6C38"/>
    <w:rsid w:val="00AB7013"/>
    <w:rsid w:val="00AC10BF"/>
    <w:rsid w:val="00AC1AE5"/>
    <w:rsid w:val="00AC7436"/>
    <w:rsid w:val="00AD1126"/>
    <w:rsid w:val="00AD68C7"/>
    <w:rsid w:val="00AE68DD"/>
    <w:rsid w:val="00AE788A"/>
    <w:rsid w:val="00AF15A2"/>
    <w:rsid w:val="00AF27EF"/>
    <w:rsid w:val="00AF327E"/>
    <w:rsid w:val="00AF549C"/>
    <w:rsid w:val="00B002F2"/>
    <w:rsid w:val="00B0251B"/>
    <w:rsid w:val="00B049F5"/>
    <w:rsid w:val="00B17851"/>
    <w:rsid w:val="00B23F20"/>
    <w:rsid w:val="00B265B2"/>
    <w:rsid w:val="00B32845"/>
    <w:rsid w:val="00B33C56"/>
    <w:rsid w:val="00B346BA"/>
    <w:rsid w:val="00B51750"/>
    <w:rsid w:val="00B560FA"/>
    <w:rsid w:val="00B5687A"/>
    <w:rsid w:val="00B56EF0"/>
    <w:rsid w:val="00B612F4"/>
    <w:rsid w:val="00B639D4"/>
    <w:rsid w:val="00B66DE5"/>
    <w:rsid w:val="00B70268"/>
    <w:rsid w:val="00B76434"/>
    <w:rsid w:val="00B84393"/>
    <w:rsid w:val="00B850A3"/>
    <w:rsid w:val="00B8538B"/>
    <w:rsid w:val="00B918B1"/>
    <w:rsid w:val="00B9618D"/>
    <w:rsid w:val="00BA0D3A"/>
    <w:rsid w:val="00BA3B4B"/>
    <w:rsid w:val="00BB119D"/>
    <w:rsid w:val="00BB21DE"/>
    <w:rsid w:val="00BB2962"/>
    <w:rsid w:val="00BB336D"/>
    <w:rsid w:val="00BB4824"/>
    <w:rsid w:val="00BB4904"/>
    <w:rsid w:val="00BB5763"/>
    <w:rsid w:val="00BB5B82"/>
    <w:rsid w:val="00BC5646"/>
    <w:rsid w:val="00BC62CF"/>
    <w:rsid w:val="00BD2AC9"/>
    <w:rsid w:val="00BE599B"/>
    <w:rsid w:val="00BF01F6"/>
    <w:rsid w:val="00BF25CC"/>
    <w:rsid w:val="00BF288C"/>
    <w:rsid w:val="00BF567E"/>
    <w:rsid w:val="00C0549A"/>
    <w:rsid w:val="00C103B5"/>
    <w:rsid w:val="00C11058"/>
    <w:rsid w:val="00C13F79"/>
    <w:rsid w:val="00C16A2E"/>
    <w:rsid w:val="00C20A25"/>
    <w:rsid w:val="00C268CB"/>
    <w:rsid w:val="00C2754F"/>
    <w:rsid w:val="00C31C3A"/>
    <w:rsid w:val="00C33988"/>
    <w:rsid w:val="00C33E75"/>
    <w:rsid w:val="00C363F6"/>
    <w:rsid w:val="00C46AAD"/>
    <w:rsid w:val="00C503C4"/>
    <w:rsid w:val="00C57D6A"/>
    <w:rsid w:val="00C63575"/>
    <w:rsid w:val="00C67EBB"/>
    <w:rsid w:val="00C7002A"/>
    <w:rsid w:val="00C721AB"/>
    <w:rsid w:val="00C72317"/>
    <w:rsid w:val="00C8433E"/>
    <w:rsid w:val="00C85500"/>
    <w:rsid w:val="00C85D64"/>
    <w:rsid w:val="00C866EF"/>
    <w:rsid w:val="00C86961"/>
    <w:rsid w:val="00C92048"/>
    <w:rsid w:val="00C92C3D"/>
    <w:rsid w:val="00C975F1"/>
    <w:rsid w:val="00CC0D8B"/>
    <w:rsid w:val="00CC24DB"/>
    <w:rsid w:val="00CC3BF2"/>
    <w:rsid w:val="00CC642B"/>
    <w:rsid w:val="00CC6529"/>
    <w:rsid w:val="00CC6AB5"/>
    <w:rsid w:val="00CD1C86"/>
    <w:rsid w:val="00CE2795"/>
    <w:rsid w:val="00CE4995"/>
    <w:rsid w:val="00CE7D1F"/>
    <w:rsid w:val="00CF145F"/>
    <w:rsid w:val="00CF1801"/>
    <w:rsid w:val="00CF22FC"/>
    <w:rsid w:val="00CF54D7"/>
    <w:rsid w:val="00CF69EF"/>
    <w:rsid w:val="00D033F5"/>
    <w:rsid w:val="00D058F8"/>
    <w:rsid w:val="00D11CA9"/>
    <w:rsid w:val="00D121FB"/>
    <w:rsid w:val="00D15680"/>
    <w:rsid w:val="00D2209D"/>
    <w:rsid w:val="00D22750"/>
    <w:rsid w:val="00D23313"/>
    <w:rsid w:val="00D23AAF"/>
    <w:rsid w:val="00D23BEC"/>
    <w:rsid w:val="00D24CBA"/>
    <w:rsid w:val="00D3191C"/>
    <w:rsid w:val="00D31E96"/>
    <w:rsid w:val="00D332D4"/>
    <w:rsid w:val="00D35342"/>
    <w:rsid w:val="00D43529"/>
    <w:rsid w:val="00D44385"/>
    <w:rsid w:val="00D44F41"/>
    <w:rsid w:val="00D4736C"/>
    <w:rsid w:val="00D56F13"/>
    <w:rsid w:val="00D72232"/>
    <w:rsid w:val="00D72553"/>
    <w:rsid w:val="00D80F23"/>
    <w:rsid w:val="00D8499B"/>
    <w:rsid w:val="00D84F65"/>
    <w:rsid w:val="00D93765"/>
    <w:rsid w:val="00D93F50"/>
    <w:rsid w:val="00D95552"/>
    <w:rsid w:val="00D959B6"/>
    <w:rsid w:val="00DA035E"/>
    <w:rsid w:val="00DC0836"/>
    <w:rsid w:val="00DC4197"/>
    <w:rsid w:val="00DD2B04"/>
    <w:rsid w:val="00DD2F95"/>
    <w:rsid w:val="00DD571D"/>
    <w:rsid w:val="00DD79C3"/>
    <w:rsid w:val="00DE3E86"/>
    <w:rsid w:val="00DE7397"/>
    <w:rsid w:val="00DF2722"/>
    <w:rsid w:val="00DF5BB0"/>
    <w:rsid w:val="00DF7196"/>
    <w:rsid w:val="00E068DD"/>
    <w:rsid w:val="00E13593"/>
    <w:rsid w:val="00E145A9"/>
    <w:rsid w:val="00E16215"/>
    <w:rsid w:val="00E164AF"/>
    <w:rsid w:val="00E21034"/>
    <w:rsid w:val="00E24A5C"/>
    <w:rsid w:val="00E2585F"/>
    <w:rsid w:val="00E304B5"/>
    <w:rsid w:val="00E3236A"/>
    <w:rsid w:val="00E375BF"/>
    <w:rsid w:val="00E376ED"/>
    <w:rsid w:val="00E46D17"/>
    <w:rsid w:val="00E505D1"/>
    <w:rsid w:val="00E526D0"/>
    <w:rsid w:val="00E54A94"/>
    <w:rsid w:val="00E613C3"/>
    <w:rsid w:val="00E6158F"/>
    <w:rsid w:val="00E6698E"/>
    <w:rsid w:val="00E66991"/>
    <w:rsid w:val="00E66CAD"/>
    <w:rsid w:val="00E67146"/>
    <w:rsid w:val="00E70267"/>
    <w:rsid w:val="00E70A3A"/>
    <w:rsid w:val="00E70BDA"/>
    <w:rsid w:val="00E77C8A"/>
    <w:rsid w:val="00E8691C"/>
    <w:rsid w:val="00E871C2"/>
    <w:rsid w:val="00E90271"/>
    <w:rsid w:val="00E91A1B"/>
    <w:rsid w:val="00E93289"/>
    <w:rsid w:val="00EA42AB"/>
    <w:rsid w:val="00EB01E8"/>
    <w:rsid w:val="00EB605E"/>
    <w:rsid w:val="00EC5929"/>
    <w:rsid w:val="00EF04E3"/>
    <w:rsid w:val="00EF122D"/>
    <w:rsid w:val="00EF23A2"/>
    <w:rsid w:val="00EF43E1"/>
    <w:rsid w:val="00EF565F"/>
    <w:rsid w:val="00F034B2"/>
    <w:rsid w:val="00F104EE"/>
    <w:rsid w:val="00F11E58"/>
    <w:rsid w:val="00F13168"/>
    <w:rsid w:val="00F136C4"/>
    <w:rsid w:val="00F14621"/>
    <w:rsid w:val="00F1530D"/>
    <w:rsid w:val="00F15631"/>
    <w:rsid w:val="00F1586A"/>
    <w:rsid w:val="00F2011B"/>
    <w:rsid w:val="00F21A2A"/>
    <w:rsid w:val="00F21EC8"/>
    <w:rsid w:val="00F25F7C"/>
    <w:rsid w:val="00F26373"/>
    <w:rsid w:val="00F26F48"/>
    <w:rsid w:val="00F274CA"/>
    <w:rsid w:val="00F318CD"/>
    <w:rsid w:val="00F32CD0"/>
    <w:rsid w:val="00F33240"/>
    <w:rsid w:val="00F41293"/>
    <w:rsid w:val="00F4399E"/>
    <w:rsid w:val="00F471FF"/>
    <w:rsid w:val="00F56AFB"/>
    <w:rsid w:val="00F57359"/>
    <w:rsid w:val="00F61594"/>
    <w:rsid w:val="00F713F0"/>
    <w:rsid w:val="00F718B9"/>
    <w:rsid w:val="00F72185"/>
    <w:rsid w:val="00F74DDE"/>
    <w:rsid w:val="00F81A68"/>
    <w:rsid w:val="00F82D38"/>
    <w:rsid w:val="00F90713"/>
    <w:rsid w:val="00F9227E"/>
    <w:rsid w:val="00FA15A9"/>
    <w:rsid w:val="00FB07AE"/>
    <w:rsid w:val="00FC3665"/>
    <w:rsid w:val="00FE00C2"/>
    <w:rsid w:val="00FE4FE0"/>
    <w:rsid w:val="00FE5A28"/>
    <w:rsid w:val="00FF21E7"/>
    <w:rsid w:val="00FF3175"/>
    <w:rsid w:val="00FF3B44"/>
    <w:rsid w:val="00FF3BF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D56F1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489F"/>
    <w:rPr>
      <w:color w:val="0000FF"/>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1C6C4F"/>
    <w:pPr>
      <w:numPr>
        <w:ilvl w:val="2"/>
        <w:numId w:val="6"/>
      </w:numPr>
      <w:autoSpaceDE w:val="0"/>
      <w:autoSpaceDN w:val="0"/>
      <w:adjustRightInd w:val="0"/>
    </w:pPr>
    <w:rPr>
      <w:rFonts w:ascii="Arial" w:hAnsi="Arial"/>
      <w:color w:val="000000"/>
      <w:sz w:val="22"/>
      <w:szCs w:val="24"/>
    </w:rPr>
  </w:style>
  <w:style w:type="character" w:customStyle="1" w:styleId="Level3Char">
    <w:name w:val="Level 3 Char"/>
    <w:link w:val="Level3"/>
    <w:rsid w:val="001C6C4F"/>
    <w:rPr>
      <w:rFonts w:ascii="Arial" w:hAnsi="Arial"/>
      <w:color w:val="000000"/>
      <w:sz w:val="22"/>
      <w:szCs w:val="24"/>
    </w:rPr>
  </w:style>
  <w:style w:type="paragraph" w:customStyle="1" w:styleId="Level4">
    <w:name w:val="Level 4"/>
    <w:link w:val="Level4Char"/>
    <w:rsid w:val="001C6C4F"/>
    <w:pPr>
      <w:numPr>
        <w:ilvl w:val="3"/>
        <w:numId w:val="6"/>
      </w:num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6"/>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Glossary">
    <w:name w:val="Glossary"/>
    <w:basedOn w:val="Normal"/>
    <w:link w:val="GlossaryChar"/>
    <w:rsid w:val="00FB07AE"/>
    <w:pPr>
      <w:widowControl w:val="0"/>
      <w:autoSpaceDE w:val="0"/>
      <w:autoSpaceDN w:val="0"/>
      <w:adjustRightInd w:val="0"/>
      <w:jc w:val="left"/>
    </w:pPr>
    <w:rPr>
      <w:szCs w:val="24"/>
    </w:rPr>
  </w:style>
  <w:style w:type="character" w:customStyle="1" w:styleId="GlossaryChar">
    <w:name w:val="Glossary Char"/>
    <w:link w:val="Glossary"/>
    <w:rsid w:val="00FB07AE"/>
    <w:rPr>
      <w:rFonts w:ascii="Arial" w:hAnsi="Arial"/>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1C6C4F"/>
    <w:rPr>
      <w:rFonts w:ascii="Arial" w:hAnsi="Arial"/>
      <w:sz w:val="22"/>
      <w:szCs w:val="24"/>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Normal"/>
    <w:rsid w:val="001C6C4F"/>
    <w:pPr>
      <w:numPr>
        <w:numId w:val="6"/>
      </w:numPr>
    </w:pPr>
    <w:rPr>
      <w:b/>
    </w:r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9B2FCB"/>
    <w:pPr>
      <w:ind w:left="720"/>
    </w:pPr>
    <w:rPr>
      <w:color w:val="000000"/>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lang w:val="en-US" w:eastAsia="en-US"/>
    </w:rPr>
  </w:style>
  <w:style w:type="character" w:customStyle="1" w:styleId="Level1BodyChar">
    <w:name w:val="Level 1 Body Char"/>
    <w:link w:val="Level1Body"/>
    <w:rsid w:val="00DD571D"/>
    <w:rPr>
      <w:rFonts w:ascii="Arial" w:hAnsi="Arial"/>
      <w:color w:val="000000"/>
      <w:sz w:val="22"/>
      <w:lang w:val="en-US" w:eastAsia="en-US" w:bidi="ar-SA"/>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8222D8"/>
    <w:rPr>
      <w:rFonts w:ascii="Arial" w:hAnsi="Arial"/>
      <w:color w:val="000000"/>
      <w:sz w:val="22"/>
      <w:szCs w:val="24"/>
    </w:rPr>
  </w:style>
  <w:style w:type="paragraph" w:styleId="Revision">
    <w:name w:val="Revision"/>
    <w:hidden/>
    <w:uiPriority w:val="99"/>
    <w:semiHidden/>
    <w:rsid w:val="008E7A8C"/>
    <w:rPr>
      <w:rFonts w:ascii="Arial" w:hAnsi="Arial"/>
      <w:sz w:val="22"/>
      <w:szCs w:val="22"/>
    </w:rPr>
  </w:style>
  <w:style w:type="character" w:customStyle="1" w:styleId="Level1BodyforRFPForm">
    <w:name w:val="Level 1 Body for RFP Form"/>
    <w:rsid w:val="00104A29"/>
    <w:rPr>
      <w:rFonts w:ascii="Arial" w:hAnsi="Arial"/>
      <w:sz w:val="20"/>
    </w:rPr>
  </w:style>
  <w:style w:type="character" w:customStyle="1" w:styleId="CommentTextChar">
    <w:name w:val="Comment Text Char"/>
    <w:link w:val="CommentText"/>
    <w:semiHidden/>
    <w:rsid w:val="0076210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D56F1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489F"/>
    <w:rPr>
      <w:color w:val="0000FF"/>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1C6C4F"/>
    <w:pPr>
      <w:numPr>
        <w:ilvl w:val="2"/>
        <w:numId w:val="6"/>
      </w:numPr>
      <w:autoSpaceDE w:val="0"/>
      <w:autoSpaceDN w:val="0"/>
      <w:adjustRightInd w:val="0"/>
    </w:pPr>
    <w:rPr>
      <w:rFonts w:ascii="Arial" w:hAnsi="Arial"/>
      <w:color w:val="000000"/>
      <w:sz w:val="22"/>
      <w:szCs w:val="24"/>
    </w:rPr>
  </w:style>
  <w:style w:type="character" w:customStyle="1" w:styleId="Level3Char">
    <w:name w:val="Level 3 Char"/>
    <w:link w:val="Level3"/>
    <w:rsid w:val="001C6C4F"/>
    <w:rPr>
      <w:rFonts w:ascii="Arial" w:hAnsi="Arial"/>
      <w:color w:val="000000"/>
      <w:sz w:val="22"/>
      <w:szCs w:val="24"/>
    </w:rPr>
  </w:style>
  <w:style w:type="paragraph" w:customStyle="1" w:styleId="Level4">
    <w:name w:val="Level 4"/>
    <w:link w:val="Level4Char"/>
    <w:rsid w:val="001C6C4F"/>
    <w:pPr>
      <w:numPr>
        <w:ilvl w:val="3"/>
        <w:numId w:val="6"/>
      </w:num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6"/>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Glossary">
    <w:name w:val="Glossary"/>
    <w:basedOn w:val="Normal"/>
    <w:link w:val="GlossaryChar"/>
    <w:rsid w:val="00FB07AE"/>
    <w:pPr>
      <w:widowControl w:val="0"/>
      <w:autoSpaceDE w:val="0"/>
      <w:autoSpaceDN w:val="0"/>
      <w:adjustRightInd w:val="0"/>
      <w:jc w:val="left"/>
    </w:pPr>
    <w:rPr>
      <w:szCs w:val="24"/>
    </w:rPr>
  </w:style>
  <w:style w:type="character" w:customStyle="1" w:styleId="GlossaryChar">
    <w:name w:val="Glossary Char"/>
    <w:link w:val="Glossary"/>
    <w:rsid w:val="00FB07AE"/>
    <w:rPr>
      <w:rFonts w:ascii="Arial" w:hAnsi="Arial"/>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1C6C4F"/>
    <w:rPr>
      <w:rFonts w:ascii="Arial" w:hAnsi="Arial"/>
      <w:sz w:val="22"/>
      <w:szCs w:val="24"/>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Normal"/>
    <w:rsid w:val="001C6C4F"/>
    <w:pPr>
      <w:numPr>
        <w:numId w:val="6"/>
      </w:numPr>
    </w:pPr>
    <w:rPr>
      <w:b/>
    </w:r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9B2FCB"/>
    <w:pPr>
      <w:ind w:left="720"/>
    </w:pPr>
    <w:rPr>
      <w:color w:val="000000"/>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lang w:val="en-US" w:eastAsia="en-US"/>
    </w:rPr>
  </w:style>
  <w:style w:type="character" w:customStyle="1" w:styleId="Level1BodyChar">
    <w:name w:val="Level 1 Body Char"/>
    <w:link w:val="Level1Body"/>
    <w:rsid w:val="00DD571D"/>
    <w:rPr>
      <w:rFonts w:ascii="Arial" w:hAnsi="Arial"/>
      <w:color w:val="000000"/>
      <w:sz w:val="22"/>
      <w:lang w:val="en-US" w:eastAsia="en-US" w:bidi="ar-SA"/>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8222D8"/>
    <w:rPr>
      <w:rFonts w:ascii="Arial" w:hAnsi="Arial"/>
      <w:color w:val="000000"/>
      <w:sz w:val="22"/>
      <w:szCs w:val="24"/>
    </w:rPr>
  </w:style>
  <w:style w:type="paragraph" w:styleId="Revision">
    <w:name w:val="Revision"/>
    <w:hidden/>
    <w:uiPriority w:val="99"/>
    <w:semiHidden/>
    <w:rsid w:val="008E7A8C"/>
    <w:rPr>
      <w:rFonts w:ascii="Arial" w:hAnsi="Arial"/>
      <w:sz w:val="22"/>
      <w:szCs w:val="22"/>
    </w:rPr>
  </w:style>
  <w:style w:type="character" w:customStyle="1" w:styleId="Level1BodyforRFPForm">
    <w:name w:val="Level 1 Body for RFP Form"/>
    <w:rsid w:val="00104A29"/>
    <w:rPr>
      <w:rFonts w:ascii="Arial" w:hAnsi="Arial"/>
      <w:sz w:val="20"/>
    </w:rPr>
  </w:style>
  <w:style w:type="character" w:customStyle="1" w:styleId="CommentTextChar">
    <w:name w:val="Comment Text Char"/>
    <w:link w:val="CommentText"/>
    <w:semiHidden/>
    <w:rsid w:val="007621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1460">
      <w:bodyDiv w:val="1"/>
      <w:marLeft w:val="0"/>
      <w:marRight w:val="0"/>
      <w:marTop w:val="0"/>
      <w:marBottom w:val="0"/>
      <w:divBdr>
        <w:top w:val="none" w:sz="0" w:space="0" w:color="auto"/>
        <w:left w:val="none" w:sz="0" w:space="0" w:color="auto"/>
        <w:bottom w:val="none" w:sz="0" w:space="0" w:color="auto"/>
        <w:right w:val="none" w:sz="0" w:space="0" w:color="auto"/>
      </w:divBdr>
    </w:div>
    <w:div w:id="507644521">
      <w:bodyDiv w:val="1"/>
      <w:marLeft w:val="0"/>
      <w:marRight w:val="0"/>
      <w:marTop w:val="0"/>
      <w:marBottom w:val="0"/>
      <w:divBdr>
        <w:top w:val="none" w:sz="0" w:space="0" w:color="auto"/>
        <w:left w:val="none" w:sz="0" w:space="0" w:color="auto"/>
        <w:bottom w:val="none" w:sz="0" w:space="0" w:color="auto"/>
        <w:right w:val="none" w:sz="0" w:space="0" w:color="auto"/>
      </w:divBdr>
    </w:div>
    <w:div w:id="878081349">
      <w:bodyDiv w:val="1"/>
      <w:marLeft w:val="0"/>
      <w:marRight w:val="0"/>
      <w:marTop w:val="0"/>
      <w:marBottom w:val="0"/>
      <w:divBdr>
        <w:top w:val="none" w:sz="0" w:space="0" w:color="auto"/>
        <w:left w:val="none" w:sz="0" w:space="0" w:color="auto"/>
        <w:bottom w:val="none" w:sz="0" w:space="0" w:color="auto"/>
        <w:right w:val="none" w:sz="0" w:space="0" w:color="auto"/>
      </w:divBdr>
    </w:div>
    <w:div w:id="927928951">
      <w:bodyDiv w:val="1"/>
      <w:marLeft w:val="0"/>
      <w:marRight w:val="0"/>
      <w:marTop w:val="0"/>
      <w:marBottom w:val="0"/>
      <w:divBdr>
        <w:top w:val="none" w:sz="0" w:space="0" w:color="auto"/>
        <w:left w:val="none" w:sz="0" w:space="0" w:color="auto"/>
        <w:bottom w:val="none" w:sz="0" w:space="0" w:color="auto"/>
        <w:right w:val="none" w:sz="0" w:space="0" w:color="auto"/>
      </w:divBdr>
    </w:div>
    <w:div w:id="1100106136">
      <w:bodyDiv w:val="1"/>
      <w:marLeft w:val="0"/>
      <w:marRight w:val="0"/>
      <w:marTop w:val="0"/>
      <w:marBottom w:val="0"/>
      <w:divBdr>
        <w:top w:val="none" w:sz="0" w:space="0" w:color="auto"/>
        <w:left w:val="none" w:sz="0" w:space="0" w:color="auto"/>
        <w:bottom w:val="none" w:sz="0" w:space="0" w:color="auto"/>
        <w:right w:val="none" w:sz="0" w:space="0" w:color="auto"/>
      </w:divBdr>
    </w:div>
    <w:div w:id="1176961940">
      <w:bodyDiv w:val="1"/>
      <w:marLeft w:val="0"/>
      <w:marRight w:val="0"/>
      <w:marTop w:val="0"/>
      <w:marBottom w:val="0"/>
      <w:divBdr>
        <w:top w:val="none" w:sz="0" w:space="0" w:color="auto"/>
        <w:left w:val="none" w:sz="0" w:space="0" w:color="auto"/>
        <w:bottom w:val="none" w:sz="0" w:space="0" w:color="auto"/>
        <w:right w:val="none" w:sz="0" w:space="0" w:color="auto"/>
      </w:divBdr>
    </w:div>
    <w:div w:id="1610773270">
      <w:bodyDiv w:val="1"/>
      <w:marLeft w:val="0"/>
      <w:marRight w:val="0"/>
      <w:marTop w:val="0"/>
      <w:marBottom w:val="0"/>
      <w:divBdr>
        <w:top w:val="none" w:sz="0" w:space="0" w:color="auto"/>
        <w:left w:val="none" w:sz="0" w:space="0" w:color="auto"/>
        <w:bottom w:val="none" w:sz="0" w:space="0" w:color="auto"/>
        <w:right w:val="none" w:sz="0" w:space="0" w:color="auto"/>
      </w:divBdr>
    </w:div>
    <w:div w:id="1750275096">
      <w:bodyDiv w:val="1"/>
      <w:marLeft w:val="0"/>
      <w:marRight w:val="0"/>
      <w:marTop w:val="0"/>
      <w:marBottom w:val="0"/>
      <w:divBdr>
        <w:top w:val="none" w:sz="0" w:space="0" w:color="auto"/>
        <w:left w:val="none" w:sz="0" w:space="0" w:color="auto"/>
        <w:bottom w:val="none" w:sz="0" w:space="0" w:color="auto"/>
        <w:right w:val="none" w:sz="0" w:space="0" w:color="auto"/>
      </w:divBdr>
    </w:div>
    <w:div w:id="1973247669">
      <w:bodyDiv w:val="1"/>
      <w:marLeft w:val="0"/>
      <w:marRight w:val="0"/>
      <w:marTop w:val="0"/>
      <w:marBottom w:val="0"/>
      <w:divBdr>
        <w:top w:val="none" w:sz="0" w:space="0" w:color="auto"/>
        <w:left w:val="none" w:sz="0" w:space="0" w:color="auto"/>
        <w:bottom w:val="none" w:sz="0" w:space="0" w:color="auto"/>
        <w:right w:val="none" w:sz="0" w:space="0" w:color="auto"/>
      </w:divBdr>
    </w:div>
    <w:div w:id="2021542265">
      <w:bodyDiv w:val="1"/>
      <w:marLeft w:val="0"/>
      <w:marRight w:val="0"/>
      <w:marTop w:val="0"/>
      <w:marBottom w:val="0"/>
      <w:divBdr>
        <w:top w:val="none" w:sz="0" w:space="0" w:color="auto"/>
        <w:left w:val="none" w:sz="0" w:space="0" w:color="auto"/>
        <w:bottom w:val="none" w:sz="0" w:space="0" w:color="auto"/>
        <w:right w:val="none" w:sz="0" w:space="0" w:color="auto"/>
      </w:divBdr>
    </w:div>
    <w:div w:id="2044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das.nebraska.gov/materiel/purchase_bureau/vendor/agency-rfp.htm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matpurc@notes.state.ne.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as.nebraska.gov/materiel/purchase_bureau/vendor/agency-rfp.html" TargetMode="External"/><Relationship Id="rId25" Type="http://schemas.openxmlformats.org/officeDocument/2006/relationships/hyperlink" Target="http://www.das.state.ne.us/materiel/purchasing/agencyservicesprocurementmanual/ProtestGrievanceProcedureForServices.doc"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matpurc@notes.state.ne.u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s.nebraska.gov/materiel/purchase_bureau/vendor/agency-rfp.html" TargetMode="External"/><Relationship Id="rId24" Type="http://schemas.openxmlformats.org/officeDocument/2006/relationships/hyperlink" Target="http://das.nebraska.gov/materiel/purchase_bureau/vendor/agency-rfp.html"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das.nebraska.gov/materiel/purchase_bureau/vendor/agency-rfp.html" TargetMode="External"/><Relationship Id="rId28" Type="http://schemas.openxmlformats.org/officeDocument/2006/relationships/header" Target="header1.xml"/><Relationship Id="rId10" Type="http://schemas.openxmlformats.org/officeDocument/2006/relationships/hyperlink" Target="mailto:tim.texel@nebraska.gov" TargetMode="External"/><Relationship Id="rId19" Type="http://schemas.openxmlformats.org/officeDocument/2006/relationships/hyperlink" Target="http://das.nebraska.gov/materiel/purchase_bureau/vendor/agency-rfp.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das.nebraska.gov/materiel/purchase_bureau/vendor/agency-rfp.html" TargetMode="External"/><Relationship Id="rId27" Type="http://schemas.openxmlformats.org/officeDocument/2006/relationships/hyperlink" Target="http://nitc.nebraska.gov/standards/2-10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EE05-2B50-4C9E-9E57-CFB8B2F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20933</Words>
  <Characters>119322</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139976</CharactersWithSpaces>
  <SharedDoc>false</SharedDoc>
  <HLinks>
    <vt:vector size="600" baseType="variant">
      <vt:variant>
        <vt:i4>4915228</vt:i4>
      </vt:variant>
      <vt:variant>
        <vt:i4>617</vt:i4>
      </vt:variant>
      <vt:variant>
        <vt:i4>0</vt:i4>
      </vt:variant>
      <vt:variant>
        <vt:i4>5</vt:i4>
      </vt:variant>
      <vt:variant>
        <vt:lpwstr>http://nitc.nebraska.gov/standards/2-101.html</vt:lpwstr>
      </vt:variant>
      <vt:variant>
        <vt:lpwstr/>
      </vt:variant>
      <vt:variant>
        <vt:i4>8257659</vt:i4>
      </vt:variant>
      <vt:variant>
        <vt:i4>566</vt:i4>
      </vt:variant>
      <vt:variant>
        <vt:i4>0</vt:i4>
      </vt:variant>
      <vt:variant>
        <vt:i4>5</vt:i4>
      </vt:variant>
      <vt:variant>
        <vt:lpwstr>http://www.das.state.ne.us/materiel/purchasing/agencyservicesprocurementmanual/ProtestGrievanceProcedureForServices.doc</vt:lpwstr>
      </vt:variant>
      <vt:variant>
        <vt:lpwstr/>
      </vt:variant>
      <vt:variant>
        <vt:i4>2556011</vt:i4>
      </vt:variant>
      <vt:variant>
        <vt:i4>563</vt:i4>
      </vt:variant>
      <vt:variant>
        <vt:i4>0</vt:i4>
      </vt:variant>
      <vt:variant>
        <vt:i4>5</vt:i4>
      </vt:variant>
      <vt:variant>
        <vt:lpwstr>http://www.das.state.ne.us/materiel/purchasing/rfp.htm</vt:lpwstr>
      </vt:variant>
      <vt:variant>
        <vt:lpwstr/>
      </vt:variant>
      <vt:variant>
        <vt:i4>2556011</vt:i4>
      </vt:variant>
      <vt:variant>
        <vt:i4>560</vt:i4>
      </vt:variant>
      <vt:variant>
        <vt:i4>0</vt:i4>
      </vt:variant>
      <vt:variant>
        <vt:i4>5</vt:i4>
      </vt:variant>
      <vt:variant>
        <vt:lpwstr>http://www.das.state.ne.us/materiel/purchasing/rfp.htm</vt:lpwstr>
      </vt:variant>
      <vt:variant>
        <vt:lpwstr/>
      </vt:variant>
      <vt:variant>
        <vt:i4>3211360</vt:i4>
      </vt:variant>
      <vt:variant>
        <vt:i4>557</vt:i4>
      </vt:variant>
      <vt:variant>
        <vt:i4>0</vt:i4>
      </vt:variant>
      <vt:variant>
        <vt:i4>5</vt:i4>
      </vt:variant>
      <vt:variant>
        <vt:lpwstr>http://das.nebraska.gov/materiel/purchasing/rfp.htm</vt:lpwstr>
      </vt:variant>
      <vt:variant>
        <vt:lpwstr/>
      </vt:variant>
      <vt:variant>
        <vt:i4>4194419</vt:i4>
      </vt:variant>
      <vt:variant>
        <vt:i4>554</vt:i4>
      </vt:variant>
      <vt:variant>
        <vt:i4>0</vt:i4>
      </vt:variant>
      <vt:variant>
        <vt:i4>5</vt:i4>
      </vt:variant>
      <vt:variant>
        <vt:lpwstr>mailto:matpurc@notes.state.ne.us.</vt:lpwstr>
      </vt:variant>
      <vt:variant>
        <vt:lpwstr/>
      </vt:variant>
      <vt:variant>
        <vt:i4>4194419</vt:i4>
      </vt:variant>
      <vt:variant>
        <vt:i4>551</vt:i4>
      </vt:variant>
      <vt:variant>
        <vt:i4>0</vt:i4>
      </vt:variant>
      <vt:variant>
        <vt:i4>5</vt:i4>
      </vt:variant>
      <vt:variant>
        <vt:lpwstr>mailto:matpurc@notes.state.ne.us</vt:lpwstr>
      </vt:variant>
      <vt:variant>
        <vt:lpwstr/>
      </vt:variant>
      <vt:variant>
        <vt:i4>4718692</vt:i4>
      </vt:variant>
      <vt:variant>
        <vt:i4>548</vt:i4>
      </vt:variant>
      <vt:variant>
        <vt:i4>0</vt:i4>
      </vt:variant>
      <vt:variant>
        <vt:i4>5</vt:i4>
      </vt:variant>
      <vt:variant>
        <vt:lpwstr>http://www.as.materielpurchasing@nebraska.gov/rfp.htm</vt:lpwstr>
      </vt:variant>
      <vt:variant>
        <vt:lpwstr/>
      </vt:variant>
      <vt:variant>
        <vt:i4>2556011</vt:i4>
      </vt:variant>
      <vt:variant>
        <vt:i4>545</vt:i4>
      </vt:variant>
      <vt:variant>
        <vt:i4>0</vt:i4>
      </vt:variant>
      <vt:variant>
        <vt:i4>5</vt:i4>
      </vt:variant>
      <vt:variant>
        <vt:lpwstr>http://www.das.state.ne.us/materiel/purchasing/rfp.htm</vt:lpwstr>
      </vt:variant>
      <vt:variant>
        <vt:lpwstr/>
      </vt:variant>
      <vt:variant>
        <vt:i4>2556011</vt:i4>
      </vt:variant>
      <vt:variant>
        <vt:i4>542</vt:i4>
      </vt:variant>
      <vt:variant>
        <vt:i4>0</vt:i4>
      </vt:variant>
      <vt:variant>
        <vt:i4>5</vt:i4>
      </vt:variant>
      <vt:variant>
        <vt:lpwstr>http://www.das.state.ne.us/materiel/purchasing/rfp.htm</vt:lpwstr>
      </vt:variant>
      <vt:variant>
        <vt:lpwstr/>
      </vt:variant>
      <vt:variant>
        <vt:i4>1114169</vt:i4>
      </vt:variant>
      <vt:variant>
        <vt:i4>535</vt:i4>
      </vt:variant>
      <vt:variant>
        <vt:i4>0</vt:i4>
      </vt:variant>
      <vt:variant>
        <vt:i4>5</vt:i4>
      </vt:variant>
      <vt:variant>
        <vt:lpwstr/>
      </vt:variant>
      <vt:variant>
        <vt:lpwstr>_Toc388967409</vt:lpwstr>
      </vt:variant>
      <vt:variant>
        <vt:i4>1114169</vt:i4>
      </vt:variant>
      <vt:variant>
        <vt:i4>529</vt:i4>
      </vt:variant>
      <vt:variant>
        <vt:i4>0</vt:i4>
      </vt:variant>
      <vt:variant>
        <vt:i4>5</vt:i4>
      </vt:variant>
      <vt:variant>
        <vt:lpwstr/>
      </vt:variant>
      <vt:variant>
        <vt:lpwstr>_Toc388967408</vt:lpwstr>
      </vt:variant>
      <vt:variant>
        <vt:i4>1114169</vt:i4>
      </vt:variant>
      <vt:variant>
        <vt:i4>523</vt:i4>
      </vt:variant>
      <vt:variant>
        <vt:i4>0</vt:i4>
      </vt:variant>
      <vt:variant>
        <vt:i4>5</vt:i4>
      </vt:variant>
      <vt:variant>
        <vt:lpwstr/>
      </vt:variant>
      <vt:variant>
        <vt:lpwstr>_Toc388967407</vt:lpwstr>
      </vt:variant>
      <vt:variant>
        <vt:i4>1114169</vt:i4>
      </vt:variant>
      <vt:variant>
        <vt:i4>517</vt:i4>
      </vt:variant>
      <vt:variant>
        <vt:i4>0</vt:i4>
      </vt:variant>
      <vt:variant>
        <vt:i4>5</vt:i4>
      </vt:variant>
      <vt:variant>
        <vt:lpwstr/>
      </vt:variant>
      <vt:variant>
        <vt:lpwstr>_Toc388967406</vt:lpwstr>
      </vt:variant>
      <vt:variant>
        <vt:i4>1114169</vt:i4>
      </vt:variant>
      <vt:variant>
        <vt:i4>511</vt:i4>
      </vt:variant>
      <vt:variant>
        <vt:i4>0</vt:i4>
      </vt:variant>
      <vt:variant>
        <vt:i4>5</vt:i4>
      </vt:variant>
      <vt:variant>
        <vt:lpwstr/>
      </vt:variant>
      <vt:variant>
        <vt:lpwstr>_Toc388967405</vt:lpwstr>
      </vt:variant>
      <vt:variant>
        <vt:i4>1114169</vt:i4>
      </vt:variant>
      <vt:variant>
        <vt:i4>505</vt:i4>
      </vt:variant>
      <vt:variant>
        <vt:i4>0</vt:i4>
      </vt:variant>
      <vt:variant>
        <vt:i4>5</vt:i4>
      </vt:variant>
      <vt:variant>
        <vt:lpwstr/>
      </vt:variant>
      <vt:variant>
        <vt:lpwstr>_Toc388967404</vt:lpwstr>
      </vt:variant>
      <vt:variant>
        <vt:i4>1114169</vt:i4>
      </vt:variant>
      <vt:variant>
        <vt:i4>499</vt:i4>
      </vt:variant>
      <vt:variant>
        <vt:i4>0</vt:i4>
      </vt:variant>
      <vt:variant>
        <vt:i4>5</vt:i4>
      </vt:variant>
      <vt:variant>
        <vt:lpwstr/>
      </vt:variant>
      <vt:variant>
        <vt:lpwstr>_Toc388967403</vt:lpwstr>
      </vt:variant>
      <vt:variant>
        <vt:i4>1114169</vt:i4>
      </vt:variant>
      <vt:variant>
        <vt:i4>493</vt:i4>
      </vt:variant>
      <vt:variant>
        <vt:i4>0</vt:i4>
      </vt:variant>
      <vt:variant>
        <vt:i4>5</vt:i4>
      </vt:variant>
      <vt:variant>
        <vt:lpwstr/>
      </vt:variant>
      <vt:variant>
        <vt:lpwstr>_Toc388967402</vt:lpwstr>
      </vt:variant>
      <vt:variant>
        <vt:i4>1114169</vt:i4>
      </vt:variant>
      <vt:variant>
        <vt:i4>487</vt:i4>
      </vt:variant>
      <vt:variant>
        <vt:i4>0</vt:i4>
      </vt:variant>
      <vt:variant>
        <vt:i4>5</vt:i4>
      </vt:variant>
      <vt:variant>
        <vt:lpwstr/>
      </vt:variant>
      <vt:variant>
        <vt:lpwstr>_Toc388967401</vt:lpwstr>
      </vt:variant>
      <vt:variant>
        <vt:i4>1114169</vt:i4>
      </vt:variant>
      <vt:variant>
        <vt:i4>481</vt:i4>
      </vt:variant>
      <vt:variant>
        <vt:i4>0</vt:i4>
      </vt:variant>
      <vt:variant>
        <vt:i4>5</vt:i4>
      </vt:variant>
      <vt:variant>
        <vt:lpwstr/>
      </vt:variant>
      <vt:variant>
        <vt:lpwstr>_Toc388967400</vt:lpwstr>
      </vt:variant>
      <vt:variant>
        <vt:i4>1572926</vt:i4>
      </vt:variant>
      <vt:variant>
        <vt:i4>475</vt:i4>
      </vt:variant>
      <vt:variant>
        <vt:i4>0</vt:i4>
      </vt:variant>
      <vt:variant>
        <vt:i4>5</vt:i4>
      </vt:variant>
      <vt:variant>
        <vt:lpwstr/>
      </vt:variant>
      <vt:variant>
        <vt:lpwstr>_Toc388967399</vt:lpwstr>
      </vt:variant>
      <vt:variant>
        <vt:i4>1572926</vt:i4>
      </vt:variant>
      <vt:variant>
        <vt:i4>469</vt:i4>
      </vt:variant>
      <vt:variant>
        <vt:i4>0</vt:i4>
      </vt:variant>
      <vt:variant>
        <vt:i4>5</vt:i4>
      </vt:variant>
      <vt:variant>
        <vt:lpwstr/>
      </vt:variant>
      <vt:variant>
        <vt:lpwstr>_Toc388967398</vt:lpwstr>
      </vt:variant>
      <vt:variant>
        <vt:i4>1572926</vt:i4>
      </vt:variant>
      <vt:variant>
        <vt:i4>463</vt:i4>
      </vt:variant>
      <vt:variant>
        <vt:i4>0</vt:i4>
      </vt:variant>
      <vt:variant>
        <vt:i4>5</vt:i4>
      </vt:variant>
      <vt:variant>
        <vt:lpwstr/>
      </vt:variant>
      <vt:variant>
        <vt:lpwstr>_Toc388967397</vt:lpwstr>
      </vt:variant>
      <vt:variant>
        <vt:i4>1572926</vt:i4>
      </vt:variant>
      <vt:variant>
        <vt:i4>457</vt:i4>
      </vt:variant>
      <vt:variant>
        <vt:i4>0</vt:i4>
      </vt:variant>
      <vt:variant>
        <vt:i4>5</vt:i4>
      </vt:variant>
      <vt:variant>
        <vt:lpwstr/>
      </vt:variant>
      <vt:variant>
        <vt:lpwstr>_Toc388967396</vt:lpwstr>
      </vt:variant>
      <vt:variant>
        <vt:i4>1572926</vt:i4>
      </vt:variant>
      <vt:variant>
        <vt:i4>451</vt:i4>
      </vt:variant>
      <vt:variant>
        <vt:i4>0</vt:i4>
      </vt:variant>
      <vt:variant>
        <vt:i4>5</vt:i4>
      </vt:variant>
      <vt:variant>
        <vt:lpwstr/>
      </vt:variant>
      <vt:variant>
        <vt:lpwstr>_Toc388967395</vt:lpwstr>
      </vt:variant>
      <vt:variant>
        <vt:i4>1572926</vt:i4>
      </vt:variant>
      <vt:variant>
        <vt:i4>445</vt:i4>
      </vt:variant>
      <vt:variant>
        <vt:i4>0</vt:i4>
      </vt:variant>
      <vt:variant>
        <vt:i4>5</vt:i4>
      </vt:variant>
      <vt:variant>
        <vt:lpwstr/>
      </vt:variant>
      <vt:variant>
        <vt:lpwstr>_Toc388967394</vt:lpwstr>
      </vt:variant>
      <vt:variant>
        <vt:i4>1572926</vt:i4>
      </vt:variant>
      <vt:variant>
        <vt:i4>439</vt:i4>
      </vt:variant>
      <vt:variant>
        <vt:i4>0</vt:i4>
      </vt:variant>
      <vt:variant>
        <vt:i4>5</vt:i4>
      </vt:variant>
      <vt:variant>
        <vt:lpwstr/>
      </vt:variant>
      <vt:variant>
        <vt:lpwstr>_Toc388967393</vt:lpwstr>
      </vt:variant>
      <vt:variant>
        <vt:i4>1572926</vt:i4>
      </vt:variant>
      <vt:variant>
        <vt:i4>433</vt:i4>
      </vt:variant>
      <vt:variant>
        <vt:i4>0</vt:i4>
      </vt:variant>
      <vt:variant>
        <vt:i4>5</vt:i4>
      </vt:variant>
      <vt:variant>
        <vt:lpwstr/>
      </vt:variant>
      <vt:variant>
        <vt:lpwstr>_Toc388967392</vt:lpwstr>
      </vt:variant>
      <vt:variant>
        <vt:i4>1572926</vt:i4>
      </vt:variant>
      <vt:variant>
        <vt:i4>427</vt:i4>
      </vt:variant>
      <vt:variant>
        <vt:i4>0</vt:i4>
      </vt:variant>
      <vt:variant>
        <vt:i4>5</vt:i4>
      </vt:variant>
      <vt:variant>
        <vt:lpwstr/>
      </vt:variant>
      <vt:variant>
        <vt:lpwstr>_Toc388967391</vt:lpwstr>
      </vt:variant>
      <vt:variant>
        <vt:i4>1572926</vt:i4>
      </vt:variant>
      <vt:variant>
        <vt:i4>421</vt:i4>
      </vt:variant>
      <vt:variant>
        <vt:i4>0</vt:i4>
      </vt:variant>
      <vt:variant>
        <vt:i4>5</vt:i4>
      </vt:variant>
      <vt:variant>
        <vt:lpwstr/>
      </vt:variant>
      <vt:variant>
        <vt:lpwstr>_Toc388967390</vt:lpwstr>
      </vt:variant>
      <vt:variant>
        <vt:i4>1638462</vt:i4>
      </vt:variant>
      <vt:variant>
        <vt:i4>415</vt:i4>
      </vt:variant>
      <vt:variant>
        <vt:i4>0</vt:i4>
      </vt:variant>
      <vt:variant>
        <vt:i4>5</vt:i4>
      </vt:variant>
      <vt:variant>
        <vt:lpwstr/>
      </vt:variant>
      <vt:variant>
        <vt:lpwstr>_Toc388967389</vt:lpwstr>
      </vt:variant>
      <vt:variant>
        <vt:i4>1638462</vt:i4>
      </vt:variant>
      <vt:variant>
        <vt:i4>409</vt:i4>
      </vt:variant>
      <vt:variant>
        <vt:i4>0</vt:i4>
      </vt:variant>
      <vt:variant>
        <vt:i4>5</vt:i4>
      </vt:variant>
      <vt:variant>
        <vt:lpwstr/>
      </vt:variant>
      <vt:variant>
        <vt:lpwstr>_Toc388967388</vt:lpwstr>
      </vt:variant>
      <vt:variant>
        <vt:i4>1638462</vt:i4>
      </vt:variant>
      <vt:variant>
        <vt:i4>403</vt:i4>
      </vt:variant>
      <vt:variant>
        <vt:i4>0</vt:i4>
      </vt:variant>
      <vt:variant>
        <vt:i4>5</vt:i4>
      </vt:variant>
      <vt:variant>
        <vt:lpwstr/>
      </vt:variant>
      <vt:variant>
        <vt:lpwstr>_Toc388967387</vt:lpwstr>
      </vt:variant>
      <vt:variant>
        <vt:i4>1638462</vt:i4>
      </vt:variant>
      <vt:variant>
        <vt:i4>397</vt:i4>
      </vt:variant>
      <vt:variant>
        <vt:i4>0</vt:i4>
      </vt:variant>
      <vt:variant>
        <vt:i4>5</vt:i4>
      </vt:variant>
      <vt:variant>
        <vt:lpwstr/>
      </vt:variant>
      <vt:variant>
        <vt:lpwstr>_Toc388967386</vt:lpwstr>
      </vt:variant>
      <vt:variant>
        <vt:i4>1638462</vt:i4>
      </vt:variant>
      <vt:variant>
        <vt:i4>391</vt:i4>
      </vt:variant>
      <vt:variant>
        <vt:i4>0</vt:i4>
      </vt:variant>
      <vt:variant>
        <vt:i4>5</vt:i4>
      </vt:variant>
      <vt:variant>
        <vt:lpwstr/>
      </vt:variant>
      <vt:variant>
        <vt:lpwstr>_Toc388967385</vt:lpwstr>
      </vt:variant>
      <vt:variant>
        <vt:i4>1638462</vt:i4>
      </vt:variant>
      <vt:variant>
        <vt:i4>385</vt:i4>
      </vt:variant>
      <vt:variant>
        <vt:i4>0</vt:i4>
      </vt:variant>
      <vt:variant>
        <vt:i4>5</vt:i4>
      </vt:variant>
      <vt:variant>
        <vt:lpwstr/>
      </vt:variant>
      <vt:variant>
        <vt:lpwstr>_Toc388967384</vt:lpwstr>
      </vt:variant>
      <vt:variant>
        <vt:i4>1638462</vt:i4>
      </vt:variant>
      <vt:variant>
        <vt:i4>379</vt:i4>
      </vt:variant>
      <vt:variant>
        <vt:i4>0</vt:i4>
      </vt:variant>
      <vt:variant>
        <vt:i4>5</vt:i4>
      </vt:variant>
      <vt:variant>
        <vt:lpwstr/>
      </vt:variant>
      <vt:variant>
        <vt:lpwstr>_Toc388967383</vt:lpwstr>
      </vt:variant>
      <vt:variant>
        <vt:i4>1638462</vt:i4>
      </vt:variant>
      <vt:variant>
        <vt:i4>373</vt:i4>
      </vt:variant>
      <vt:variant>
        <vt:i4>0</vt:i4>
      </vt:variant>
      <vt:variant>
        <vt:i4>5</vt:i4>
      </vt:variant>
      <vt:variant>
        <vt:lpwstr/>
      </vt:variant>
      <vt:variant>
        <vt:lpwstr>_Toc388967382</vt:lpwstr>
      </vt:variant>
      <vt:variant>
        <vt:i4>1638462</vt:i4>
      </vt:variant>
      <vt:variant>
        <vt:i4>367</vt:i4>
      </vt:variant>
      <vt:variant>
        <vt:i4>0</vt:i4>
      </vt:variant>
      <vt:variant>
        <vt:i4>5</vt:i4>
      </vt:variant>
      <vt:variant>
        <vt:lpwstr/>
      </vt:variant>
      <vt:variant>
        <vt:lpwstr>_Toc388967381</vt:lpwstr>
      </vt:variant>
      <vt:variant>
        <vt:i4>1638462</vt:i4>
      </vt:variant>
      <vt:variant>
        <vt:i4>361</vt:i4>
      </vt:variant>
      <vt:variant>
        <vt:i4>0</vt:i4>
      </vt:variant>
      <vt:variant>
        <vt:i4>5</vt:i4>
      </vt:variant>
      <vt:variant>
        <vt:lpwstr/>
      </vt:variant>
      <vt:variant>
        <vt:lpwstr>_Toc388967380</vt:lpwstr>
      </vt:variant>
      <vt:variant>
        <vt:i4>1441854</vt:i4>
      </vt:variant>
      <vt:variant>
        <vt:i4>355</vt:i4>
      </vt:variant>
      <vt:variant>
        <vt:i4>0</vt:i4>
      </vt:variant>
      <vt:variant>
        <vt:i4>5</vt:i4>
      </vt:variant>
      <vt:variant>
        <vt:lpwstr/>
      </vt:variant>
      <vt:variant>
        <vt:lpwstr>_Toc388967379</vt:lpwstr>
      </vt:variant>
      <vt:variant>
        <vt:i4>1441854</vt:i4>
      </vt:variant>
      <vt:variant>
        <vt:i4>349</vt:i4>
      </vt:variant>
      <vt:variant>
        <vt:i4>0</vt:i4>
      </vt:variant>
      <vt:variant>
        <vt:i4>5</vt:i4>
      </vt:variant>
      <vt:variant>
        <vt:lpwstr/>
      </vt:variant>
      <vt:variant>
        <vt:lpwstr>_Toc388967378</vt:lpwstr>
      </vt:variant>
      <vt:variant>
        <vt:i4>1441854</vt:i4>
      </vt:variant>
      <vt:variant>
        <vt:i4>343</vt:i4>
      </vt:variant>
      <vt:variant>
        <vt:i4>0</vt:i4>
      </vt:variant>
      <vt:variant>
        <vt:i4>5</vt:i4>
      </vt:variant>
      <vt:variant>
        <vt:lpwstr/>
      </vt:variant>
      <vt:variant>
        <vt:lpwstr>_Toc388967377</vt:lpwstr>
      </vt:variant>
      <vt:variant>
        <vt:i4>1441854</vt:i4>
      </vt:variant>
      <vt:variant>
        <vt:i4>337</vt:i4>
      </vt:variant>
      <vt:variant>
        <vt:i4>0</vt:i4>
      </vt:variant>
      <vt:variant>
        <vt:i4>5</vt:i4>
      </vt:variant>
      <vt:variant>
        <vt:lpwstr/>
      </vt:variant>
      <vt:variant>
        <vt:lpwstr>_Toc388967376</vt:lpwstr>
      </vt:variant>
      <vt:variant>
        <vt:i4>1441854</vt:i4>
      </vt:variant>
      <vt:variant>
        <vt:i4>331</vt:i4>
      </vt:variant>
      <vt:variant>
        <vt:i4>0</vt:i4>
      </vt:variant>
      <vt:variant>
        <vt:i4>5</vt:i4>
      </vt:variant>
      <vt:variant>
        <vt:lpwstr/>
      </vt:variant>
      <vt:variant>
        <vt:lpwstr>_Toc388967375</vt:lpwstr>
      </vt:variant>
      <vt:variant>
        <vt:i4>1441854</vt:i4>
      </vt:variant>
      <vt:variant>
        <vt:i4>325</vt:i4>
      </vt:variant>
      <vt:variant>
        <vt:i4>0</vt:i4>
      </vt:variant>
      <vt:variant>
        <vt:i4>5</vt:i4>
      </vt:variant>
      <vt:variant>
        <vt:lpwstr/>
      </vt:variant>
      <vt:variant>
        <vt:lpwstr>_Toc388967374</vt:lpwstr>
      </vt:variant>
      <vt:variant>
        <vt:i4>1441854</vt:i4>
      </vt:variant>
      <vt:variant>
        <vt:i4>319</vt:i4>
      </vt:variant>
      <vt:variant>
        <vt:i4>0</vt:i4>
      </vt:variant>
      <vt:variant>
        <vt:i4>5</vt:i4>
      </vt:variant>
      <vt:variant>
        <vt:lpwstr/>
      </vt:variant>
      <vt:variant>
        <vt:lpwstr>_Toc388967373</vt:lpwstr>
      </vt:variant>
      <vt:variant>
        <vt:i4>1441854</vt:i4>
      </vt:variant>
      <vt:variant>
        <vt:i4>313</vt:i4>
      </vt:variant>
      <vt:variant>
        <vt:i4>0</vt:i4>
      </vt:variant>
      <vt:variant>
        <vt:i4>5</vt:i4>
      </vt:variant>
      <vt:variant>
        <vt:lpwstr/>
      </vt:variant>
      <vt:variant>
        <vt:lpwstr>_Toc388967372</vt:lpwstr>
      </vt:variant>
      <vt:variant>
        <vt:i4>1441854</vt:i4>
      </vt:variant>
      <vt:variant>
        <vt:i4>307</vt:i4>
      </vt:variant>
      <vt:variant>
        <vt:i4>0</vt:i4>
      </vt:variant>
      <vt:variant>
        <vt:i4>5</vt:i4>
      </vt:variant>
      <vt:variant>
        <vt:lpwstr/>
      </vt:variant>
      <vt:variant>
        <vt:lpwstr>_Toc388967371</vt:lpwstr>
      </vt:variant>
      <vt:variant>
        <vt:i4>1441854</vt:i4>
      </vt:variant>
      <vt:variant>
        <vt:i4>301</vt:i4>
      </vt:variant>
      <vt:variant>
        <vt:i4>0</vt:i4>
      </vt:variant>
      <vt:variant>
        <vt:i4>5</vt:i4>
      </vt:variant>
      <vt:variant>
        <vt:lpwstr/>
      </vt:variant>
      <vt:variant>
        <vt:lpwstr>_Toc388967370</vt:lpwstr>
      </vt:variant>
      <vt:variant>
        <vt:i4>1507390</vt:i4>
      </vt:variant>
      <vt:variant>
        <vt:i4>295</vt:i4>
      </vt:variant>
      <vt:variant>
        <vt:i4>0</vt:i4>
      </vt:variant>
      <vt:variant>
        <vt:i4>5</vt:i4>
      </vt:variant>
      <vt:variant>
        <vt:lpwstr/>
      </vt:variant>
      <vt:variant>
        <vt:lpwstr>_Toc388967369</vt:lpwstr>
      </vt:variant>
      <vt:variant>
        <vt:i4>1507390</vt:i4>
      </vt:variant>
      <vt:variant>
        <vt:i4>289</vt:i4>
      </vt:variant>
      <vt:variant>
        <vt:i4>0</vt:i4>
      </vt:variant>
      <vt:variant>
        <vt:i4>5</vt:i4>
      </vt:variant>
      <vt:variant>
        <vt:lpwstr/>
      </vt:variant>
      <vt:variant>
        <vt:lpwstr>_Toc388967368</vt:lpwstr>
      </vt:variant>
      <vt:variant>
        <vt:i4>1507390</vt:i4>
      </vt:variant>
      <vt:variant>
        <vt:i4>283</vt:i4>
      </vt:variant>
      <vt:variant>
        <vt:i4>0</vt:i4>
      </vt:variant>
      <vt:variant>
        <vt:i4>5</vt:i4>
      </vt:variant>
      <vt:variant>
        <vt:lpwstr/>
      </vt:variant>
      <vt:variant>
        <vt:lpwstr>_Toc388967367</vt:lpwstr>
      </vt:variant>
      <vt:variant>
        <vt:i4>1507390</vt:i4>
      </vt:variant>
      <vt:variant>
        <vt:i4>277</vt:i4>
      </vt:variant>
      <vt:variant>
        <vt:i4>0</vt:i4>
      </vt:variant>
      <vt:variant>
        <vt:i4>5</vt:i4>
      </vt:variant>
      <vt:variant>
        <vt:lpwstr/>
      </vt:variant>
      <vt:variant>
        <vt:lpwstr>_Toc388967366</vt:lpwstr>
      </vt:variant>
      <vt:variant>
        <vt:i4>1507390</vt:i4>
      </vt:variant>
      <vt:variant>
        <vt:i4>271</vt:i4>
      </vt:variant>
      <vt:variant>
        <vt:i4>0</vt:i4>
      </vt:variant>
      <vt:variant>
        <vt:i4>5</vt:i4>
      </vt:variant>
      <vt:variant>
        <vt:lpwstr/>
      </vt:variant>
      <vt:variant>
        <vt:lpwstr>_Toc388967365</vt:lpwstr>
      </vt:variant>
      <vt:variant>
        <vt:i4>1507390</vt:i4>
      </vt:variant>
      <vt:variant>
        <vt:i4>265</vt:i4>
      </vt:variant>
      <vt:variant>
        <vt:i4>0</vt:i4>
      </vt:variant>
      <vt:variant>
        <vt:i4>5</vt:i4>
      </vt:variant>
      <vt:variant>
        <vt:lpwstr/>
      </vt:variant>
      <vt:variant>
        <vt:lpwstr>_Toc388967364</vt:lpwstr>
      </vt:variant>
      <vt:variant>
        <vt:i4>1507390</vt:i4>
      </vt:variant>
      <vt:variant>
        <vt:i4>259</vt:i4>
      </vt:variant>
      <vt:variant>
        <vt:i4>0</vt:i4>
      </vt:variant>
      <vt:variant>
        <vt:i4>5</vt:i4>
      </vt:variant>
      <vt:variant>
        <vt:lpwstr/>
      </vt:variant>
      <vt:variant>
        <vt:lpwstr>_Toc388967363</vt:lpwstr>
      </vt:variant>
      <vt:variant>
        <vt:i4>1507390</vt:i4>
      </vt:variant>
      <vt:variant>
        <vt:i4>253</vt:i4>
      </vt:variant>
      <vt:variant>
        <vt:i4>0</vt:i4>
      </vt:variant>
      <vt:variant>
        <vt:i4>5</vt:i4>
      </vt:variant>
      <vt:variant>
        <vt:lpwstr/>
      </vt:variant>
      <vt:variant>
        <vt:lpwstr>_Toc388967362</vt:lpwstr>
      </vt:variant>
      <vt:variant>
        <vt:i4>1507390</vt:i4>
      </vt:variant>
      <vt:variant>
        <vt:i4>247</vt:i4>
      </vt:variant>
      <vt:variant>
        <vt:i4>0</vt:i4>
      </vt:variant>
      <vt:variant>
        <vt:i4>5</vt:i4>
      </vt:variant>
      <vt:variant>
        <vt:lpwstr/>
      </vt:variant>
      <vt:variant>
        <vt:lpwstr>_Toc388967361</vt:lpwstr>
      </vt:variant>
      <vt:variant>
        <vt:i4>1507390</vt:i4>
      </vt:variant>
      <vt:variant>
        <vt:i4>241</vt:i4>
      </vt:variant>
      <vt:variant>
        <vt:i4>0</vt:i4>
      </vt:variant>
      <vt:variant>
        <vt:i4>5</vt:i4>
      </vt:variant>
      <vt:variant>
        <vt:lpwstr/>
      </vt:variant>
      <vt:variant>
        <vt:lpwstr>_Toc388967360</vt:lpwstr>
      </vt:variant>
      <vt:variant>
        <vt:i4>1310782</vt:i4>
      </vt:variant>
      <vt:variant>
        <vt:i4>235</vt:i4>
      </vt:variant>
      <vt:variant>
        <vt:i4>0</vt:i4>
      </vt:variant>
      <vt:variant>
        <vt:i4>5</vt:i4>
      </vt:variant>
      <vt:variant>
        <vt:lpwstr/>
      </vt:variant>
      <vt:variant>
        <vt:lpwstr>_Toc388967359</vt:lpwstr>
      </vt:variant>
      <vt:variant>
        <vt:i4>1310782</vt:i4>
      </vt:variant>
      <vt:variant>
        <vt:i4>229</vt:i4>
      </vt:variant>
      <vt:variant>
        <vt:i4>0</vt:i4>
      </vt:variant>
      <vt:variant>
        <vt:i4>5</vt:i4>
      </vt:variant>
      <vt:variant>
        <vt:lpwstr/>
      </vt:variant>
      <vt:variant>
        <vt:lpwstr>_Toc388967358</vt:lpwstr>
      </vt:variant>
      <vt:variant>
        <vt:i4>1310782</vt:i4>
      </vt:variant>
      <vt:variant>
        <vt:i4>223</vt:i4>
      </vt:variant>
      <vt:variant>
        <vt:i4>0</vt:i4>
      </vt:variant>
      <vt:variant>
        <vt:i4>5</vt:i4>
      </vt:variant>
      <vt:variant>
        <vt:lpwstr/>
      </vt:variant>
      <vt:variant>
        <vt:lpwstr>_Toc388967357</vt:lpwstr>
      </vt:variant>
      <vt:variant>
        <vt:i4>1310782</vt:i4>
      </vt:variant>
      <vt:variant>
        <vt:i4>217</vt:i4>
      </vt:variant>
      <vt:variant>
        <vt:i4>0</vt:i4>
      </vt:variant>
      <vt:variant>
        <vt:i4>5</vt:i4>
      </vt:variant>
      <vt:variant>
        <vt:lpwstr/>
      </vt:variant>
      <vt:variant>
        <vt:lpwstr>_Toc388967356</vt:lpwstr>
      </vt:variant>
      <vt:variant>
        <vt:i4>1310782</vt:i4>
      </vt:variant>
      <vt:variant>
        <vt:i4>211</vt:i4>
      </vt:variant>
      <vt:variant>
        <vt:i4>0</vt:i4>
      </vt:variant>
      <vt:variant>
        <vt:i4>5</vt:i4>
      </vt:variant>
      <vt:variant>
        <vt:lpwstr/>
      </vt:variant>
      <vt:variant>
        <vt:lpwstr>_Toc388967355</vt:lpwstr>
      </vt:variant>
      <vt:variant>
        <vt:i4>1310782</vt:i4>
      </vt:variant>
      <vt:variant>
        <vt:i4>205</vt:i4>
      </vt:variant>
      <vt:variant>
        <vt:i4>0</vt:i4>
      </vt:variant>
      <vt:variant>
        <vt:i4>5</vt:i4>
      </vt:variant>
      <vt:variant>
        <vt:lpwstr/>
      </vt:variant>
      <vt:variant>
        <vt:lpwstr>_Toc388967354</vt:lpwstr>
      </vt:variant>
      <vt:variant>
        <vt:i4>1310782</vt:i4>
      </vt:variant>
      <vt:variant>
        <vt:i4>199</vt:i4>
      </vt:variant>
      <vt:variant>
        <vt:i4>0</vt:i4>
      </vt:variant>
      <vt:variant>
        <vt:i4>5</vt:i4>
      </vt:variant>
      <vt:variant>
        <vt:lpwstr/>
      </vt:variant>
      <vt:variant>
        <vt:lpwstr>_Toc388967353</vt:lpwstr>
      </vt:variant>
      <vt:variant>
        <vt:i4>1310782</vt:i4>
      </vt:variant>
      <vt:variant>
        <vt:i4>193</vt:i4>
      </vt:variant>
      <vt:variant>
        <vt:i4>0</vt:i4>
      </vt:variant>
      <vt:variant>
        <vt:i4>5</vt:i4>
      </vt:variant>
      <vt:variant>
        <vt:lpwstr/>
      </vt:variant>
      <vt:variant>
        <vt:lpwstr>_Toc388967352</vt:lpwstr>
      </vt:variant>
      <vt:variant>
        <vt:i4>1310782</vt:i4>
      </vt:variant>
      <vt:variant>
        <vt:i4>187</vt:i4>
      </vt:variant>
      <vt:variant>
        <vt:i4>0</vt:i4>
      </vt:variant>
      <vt:variant>
        <vt:i4>5</vt:i4>
      </vt:variant>
      <vt:variant>
        <vt:lpwstr/>
      </vt:variant>
      <vt:variant>
        <vt:lpwstr>_Toc388967351</vt:lpwstr>
      </vt:variant>
      <vt:variant>
        <vt:i4>1310782</vt:i4>
      </vt:variant>
      <vt:variant>
        <vt:i4>181</vt:i4>
      </vt:variant>
      <vt:variant>
        <vt:i4>0</vt:i4>
      </vt:variant>
      <vt:variant>
        <vt:i4>5</vt:i4>
      </vt:variant>
      <vt:variant>
        <vt:lpwstr/>
      </vt:variant>
      <vt:variant>
        <vt:lpwstr>_Toc388967350</vt:lpwstr>
      </vt:variant>
      <vt:variant>
        <vt:i4>1376318</vt:i4>
      </vt:variant>
      <vt:variant>
        <vt:i4>175</vt:i4>
      </vt:variant>
      <vt:variant>
        <vt:i4>0</vt:i4>
      </vt:variant>
      <vt:variant>
        <vt:i4>5</vt:i4>
      </vt:variant>
      <vt:variant>
        <vt:lpwstr/>
      </vt:variant>
      <vt:variant>
        <vt:lpwstr>_Toc388967349</vt:lpwstr>
      </vt:variant>
      <vt:variant>
        <vt:i4>1376318</vt:i4>
      </vt:variant>
      <vt:variant>
        <vt:i4>169</vt:i4>
      </vt:variant>
      <vt:variant>
        <vt:i4>0</vt:i4>
      </vt:variant>
      <vt:variant>
        <vt:i4>5</vt:i4>
      </vt:variant>
      <vt:variant>
        <vt:lpwstr/>
      </vt:variant>
      <vt:variant>
        <vt:lpwstr>_Toc388967348</vt:lpwstr>
      </vt:variant>
      <vt:variant>
        <vt:i4>1376318</vt:i4>
      </vt:variant>
      <vt:variant>
        <vt:i4>163</vt:i4>
      </vt:variant>
      <vt:variant>
        <vt:i4>0</vt:i4>
      </vt:variant>
      <vt:variant>
        <vt:i4>5</vt:i4>
      </vt:variant>
      <vt:variant>
        <vt:lpwstr/>
      </vt:variant>
      <vt:variant>
        <vt:lpwstr>_Toc388967347</vt:lpwstr>
      </vt:variant>
      <vt:variant>
        <vt:i4>1376318</vt:i4>
      </vt:variant>
      <vt:variant>
        <vt:i4>157</vt:i4>
      </vt:variant>
      <vt:variant>
        <vt:i4>0</vt:i4>
      </vt:variant>
      <vt:variant>
        <vt:i4>5</vt:i4>
      </vt:variant>
      <vt:variant>
        <vt:lpwstr/>
      </vt:variant>
      <vt:variant>
        <vt:lpwstr>_Toc388967346</vt:lpwstr>
      </vt:variant>
      <vt:variant>
        <vt:i4>1376318</vt:i4>
      </vt:variant>
      <vt:variant>
        <vt:i4>151</vt:i4>
      </vt:variant>
      <vt:variant>
        <vt:i4>0</vt:i4>
      </vt:variant>
      <vt:variant>
        <vt:i4>5</vt:i4>
      </vt:variant>
      <vt:variant>
        <vt:lpwstr/>
      </vt:variant>
      <vt:variant>
        <vt:lpwstr>_Toc388967345</vt:lpwstr>
      </vt:variant>
      <vt:variant>
        <vt:i4>1376318</vt:i4>
      </vt:variant>
      <vt:variant>
        <vt:i4>145</vt:i4>
      </vt:variant>
      <vt:variant>
        <vt:i4>0</vt:i4>
      </vt:variant>
      <vt:variant>
        <vt:i4>5</vt:i4>
      </vt:variant>
      <vt:variant>
        <vt:lpwstr/>
      </vt:variant>
      <vt:variant>
        <vt:lpwstr>_Toc388967344</vt:lpwstr>
      </vt:variant>
      <vt:variant>
        <vt:i4>1376318</vt:i4>
      </vt:variant>
      <vt:variant>
        <vt:i4>139</vt:i4>
      </vt:variant>
      <vt:variant>
        <vt:i4>0</vt:i4>
      </vt:variant>
      <vt:variant>
        <vt:i4>5</vt:i4>
      </vt:variant>
      <vt:variant>
        <vt:lpwstr/>
      </vt:variant>
      <vt:variant>
        <vt:lpwstr>_Toc388967343</vt:lpwstr>
      </vt:variant>
      <vt:variant>
        <vt:i4>1376318</vt:i4>
      </vt:variant>
      <vt:variant>
        <vt:i4>133</vt:i4>
      </vt:variant>
      <vt:variant>
        <vt:i4>0</vt:i4>
      </vt:variant>
      <vt:variant>
        <vt:i4>5</vt:i4>
      </vt:variant>
      <vt:variant>
        <vt:lpwstr/>
      </vt:variant>
      <vt:variant>
        <vt:lpwstr>_Toc388967342</vt:lpwstr>
      </vt:variant>
      <vt:variant>
        <vt:i4>1376318</vt:i4>
      </vt:variant>
      <vt:variant>
        <vt:i4>127</vt:i4>
      </vt:variant>
      <vt:variant>
        <vt:i4>0</vt:i4>
      </vt:variant>
      <vt:variant>
        <vt:i4>5</vt:i4>
      </vt:variant>
      <vt:variant>
        <vt:lpwstr/>
      </vt:variant>
      <vt:variant>
        <vt:lpwstr>_Toc388967341</vt:lpwstr>
      </vt:variant>
      <vt:variant>
        <vt:i4>1376318</vt:i4>
      </vt:variant>
      <vt:variant>
        <vt:i4>121</vt:i4>
      </vt:variant>
      <vt:variant>
        <vt:i4>0</vt:i4>
      </vt:variant>
      <vt:variant>
        <vt:i4>5</vt:i4>
      </vt:variant>
      <vt:variant>
        <vt:lpwstr/>
      </vt:variant>
      <vt:variant>
        <vt:lpwstr>_Toc388967340</vt:lpwstr>
      </vt:variant>
      <vt:variant>
        <vt:i4>1179710</vt:i4>
      </vt:variant>
      <vt:variant>
        <vt:i4>115</vt:i4>
      </vt:variant>
      <vt:variant>
        <vt:i4>0</vt:i4>
      </vt:variant>
      <vt:variant>
        <vt:i4>5</vt:i4>
      </vt:variant>
      <vt:variant>
        <vt:lpwstr/>
      </vt:variant>
      <vt:variant>
        <vt:lpwstr>_Toc388967339</vt:lpwstr>
      </vt:variant>
      <vt:variant>
        <vt:i4>1179710</vt:i4>
      </vt:variant>
      <vt:variant>
        <vt:i4>109</vt:i4>
      </vt:variant>
      <vt:variant>
        <vt:i4>0</vt:i4>
      </vt:variant>
      <vt:variant>
        <vt:i4>5</vt:i4>
      </vt:variant>
      <vt:variant>
        <vt:lpwstr/>
      </vt:variant>
      <vt:variant>
        <vt:lpwstr>_Toc388967338</vt:lpwstr>
      </vt:variant>
      <vt:variant>
        <vt:i4>1179710</vt:i4>
      </vt:variant>
      <vt:variant>
        <vt:i4>103</vt:i4>
      </vt:variant>
      <vt:variant>
        <vt:i4>0</vt:i4>
      </vt:variant>
      <vt:variant>
        <vt:i4>5</vt:i4>
      </vt:variant>
      <vt:variant>
        <vt:lpwstr/>
      </vt:variant>
      <vt:variant>
        <vt:lpwstr>_Toc388967337</vt:lpwstr>
      </vt:variant>
      <vt:variant>
        <vt:i4>1179710</vt:i4>
      </vt:variant>
      <vt:variant>
        <vt:i4>97</vt:i4>
      </vt:variant>
      <vt:variant>
        <vt:i4>0</vt:i4>
      </vt:variant>
      <vt:variant>
        <vt:i4>5</vt:i4>
      </vt:variant>
      <vt:variant>
        <vt:lpwstr/>
      </vt:variant>
      <vt:variant>
        <vt:lpwstr>_Toc388967336</vt:lpwstr>
      </vt:variant>
      <vt:variant>
        <vt:i4>1179710</vt:i4>
      </vt:variant>
      <vt:variant>
        <vt:i4>91</vt:i4>
      </vt:variant>
      <vt:variant>
        <vt:i4>0</vt:i4>
      </vt:variant>
      <vt:variant>
        <vt:i4>5</vt:i4>
      </vt:variant>
      <vt:variant>
        <vt:lpwstr/>
      </vt:variant>
      <vt:variant>
        <vt:lpwstr>_Toc388967335</vt:lpwstr>
      </vt:variant>
      <vt:variant>
        <vt:i4>1179710</vt:i4>
      </vt:variant>
      <vt:variant>
        <vt:i4>85</vt:i4>
      </vt:variant>
      <vt:variant>
        <vt:i4>0</vt:i4>
      </vt:variant>
      <vt:variant>
        <vt:i4>5</vt:i4>
      </vt:variant>
      <vt:variant>
        <vt:lpwstr/>
      </vt:variant>
      <vt:variant>
        <vt:lpwstr>_Toc388967334</vt:lpwstr>
      </vt:variant>
      <vt:variant>
        <vt:i4>1179710</vt:i4>
      </vt:variant>
      <vt:variant>
        <vt:i4>79</vt:i4>
      </vt:variant>
      <vt:variant>
        <vt:i4>0</vt:i4>
      </vt:variant>
      <vt:variant>
        <vt:i4>5</vt:i4>
      </vt:variant>
      <vt:variant>
        <vt:lpwstr/>
      </vt:variant>
      <vt:variant>
        <vt:lpwstr>_Toc388967333</vt:lpwstr>
      </vt:variant>
      <vt:variant>
        <vt:i4>1179710</vt:i4>
      </vt:variant>
      <vt:variant>
        <vt:i4>73</vt:i4>
      </vt:variant>
      <vt:variant>
        <vt:i4>0</vt:i4>
      </vt:variant>
      <vt:variant>
        <vt:i4>5</vt:i4>
      </vt:variant>
      <vt:variant>
        <vt:lpwstr/>
      </vt:variant>
      <vt:variant>
        <vt:lpwstr>_Toc388967332</vt:lpwstr>
      </vt:variant>
      <vt:variant>
        <vt:i4>1179710</vt:i4>
      </vt:variant>
      <vt:variant>
        <vt:i4>67</vt:i4>
      </vt:variant>
      <vt:variant>
        <vt:i4>0</vt:i4>
      </vt:variant>
      <vt:variant>
        <vt:i4>5</vt:i4>
      </vt:variant>
      <vt:variant>
        <vt:lpwstr/>
      </vt:variant>
      <vt:variant>
        <vt:lpwstr>_Toc388967331</vt:lpwstr>
      </vt:variant>
      <vt:variant>
        <vt:i4>1179710</vt:i4>
      </vt:variant>
      <vt:variant>
        <vt:i4>61</vt:i4>
      </vt:variant>
      <vt:variant>
        <vt:i4>0</vt:i4>
      </vt:variant>
      <vt:variant>
        <vt:i4>5</vt:i4>
      </vt:variant>
      <vt:variant>
        <vt:lpwstr/>
      </vt:variant>
      <vt:variant>
        <vt:lpwstr>_Toc388967330</vt:lpwstr>
      </vt:variant>
      <vt:variant>
        <vt:i4>1245246</vt:i4>
      </vt:variant>
      <vt:variant>
        <vt:i4>55</vt:i4>
      </vt:variant>
      <vt:variant>
        <vt:i4>0</vt:i4>
      </vt:variant>
      <vt:variant>
        <vt:i4>5</vt:i4>
      </vt:variant>
      <vt:variant>
        <vt:lpwstr/>
      </vt:variant>
      <vt:variant>
        <vt:lpwstr>_Toc388967329</vt:lpwstr>
      </vt:variant>
      <vt:variant>
        <vt:i4>1245246</vt:i4>
      </vt:variant>
      <vt:variant>
        <vt:i4>49</vt:i4>
      </vt:variant>
      <vt:variant>
        <vt:i4>0</vt:i4>
      </vt:variant>
      <vt:variant>
        <vt:i4>5</vt:i4>
      </vt:variant>
      <vt:variant>
        <vt:lpwstr/>
      </vt:variant>
      <vt:variant>
        <vt:lpwstr>_Toc388967328</vt:lpwstr>
      </vt:variant>
      <vt:variant>
        <vt:i4>1245246</vt:i4>
      </vt:variant>
      <vt:variant>
        <vt:i4>43</vt:i4>
      </vt:variant>
      <vt:variant>
        <vt:i4>0</vt:i4>
      </vt:variant>
      <vt:variant>
        <vt:i4>5</vt:i4>
      </vt:variant>
      <vt:variant>
        <vt:lpwstr/>
      </vt:variant>
      <vt:variant>
        <vt:lpwstr>_Toc388967327</vt:lpwstr>
      </vt:variant>
      <vt:variant>
        <vt:i4>1245246</vt:i4>
      </vt:variant>
      <vt:variant>
        <vt:i4>37</vt:i4>
      </vt:variant>
      <vt:variant>
        <vt:i4>0</vt:i4>
      </vt:variant>
      <vt:variant>
        <vt:i4>5</vt:i4>
      </vt:variant>
      <vt:variant>
        <vt:lpwstr/>
      </vt:variant>
      <vt:variant>
        <vt:lpwstr>_Toc388967326</vt:lpwstr>
      </vt:variant>
      <vt:variant>
        <vt:i4>1245246</vt:i4>
      </vt:variant>
      <vt:variant>
        <vt:i4>31</vt:i4>
      </vt:variant>
      <vt:variant>
        <vt:i4>0</vt:i4>
      </vt:variant>
      <vt:variant>
        <vt:i4>5</vt:i4>
      </vt:variant>
      <vt:variant>
        <vt:lpwstr/>
      </vt:variant>
      <vt:variant>
        <vt:lpwstr>_Toc388967325</vt:lpwstr>
      </vt:variant>
      <vt:variant>
        <vt:i4>1245246</vt:i4>
      </vt:variant>
      <vt:variant>
        <vt:i4>25</vt:i4>
      </vt:variant>
      <vt:variant>
        <vt:i4>0</vt:i4>
      </vt:variant>
      <vt:variant>
        <vt:i4>5</vt:i4>
      </vt:variant>
      <vt:variant>
        <vt:lpwstr/>
      </vt:variant>
      <vt:variant>
        <vt:lpwstr>_Toc388967324</vt:lpwstr>
      </vt:variant>
      <vt:variant>
        <vt:i4>1245246</vt:i4>
      </vt:variant>
      <vt:variant>
        <vt:i4>19</vt:i4>
      </vt:variant>
      <vt:variant>
        <vt:i4>0</vt:i4>
      </vt:variant>
      <vt:variant>
        <vt:i4>5</vt:i4>
      </vt:variant>
      <vt:variant>
        <vt:lpwstr/>
      </vt:variant>
      <vt:variant>
        <vt:lpwstr>_Toc388967323</vt:lpwstr>
      </vt:variant>
      <vt:variant>
        <vt:i4>1245246</vt:i4>
      </vt:variant>
      <vt:variant>
        <vt:i4>13</vt:i4>
      </vt:variant>
      <vt:variant>
        <vt:i4>0</vt:i4>
      </vt:variant>
      <vt:variant>
        <vt:i4>5</vt:i4>
      </vt:variant>
      <vt:variant>
        <vt:lpwstr/>
      </vt:variant>
      <vt:variant>
        <vt:lpwstr>_Toc388967322</vt:lpwstr>
      </vt:variant>
      <vt:variant>
        <vt:i4>1245246</vt:i4>
      </vt:variant>
      <vt:variant>
        <vt:i4>7</vt:i4>
      </vt:variant>
      <vt:variant>
        <vt:i4>0</vt:i4>
      </vt:variant>
      <vt:variant>
        <vt:i4>5</vt:i4>
      </vt:variant>
      <vt:variant>
        <vt:lpwstr/>
      </vt:variant>
      <vt:variant>
        <vt:lpwstr>_Toc388967321</vt:lpwstr>
      </vt:variant>
      <vt:variant>
        <vt:i4>6029359</vt:i4>
      </vt:variant>
      <vt:variant>
        <vt:i4>2</vt:i4>
      </vt:variant>
      <vt:variant>
        <vt:i4>0</vt:i4>
      </vt:variant>
      <vt:variant>
        <vt:i4>5</vt:i4>
      </vt:variant>
      <vt:variant>
        <vt:lpwstr>mailto:tim.texel@nebraska.gov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Lydia Daniel</cp:lastModifiedBy>
  <cp:revision>2</cp:revision>
  <cp:lastPrinted>2014-05-29T16:55:00Z</cp:lastPrinted>
  <dcterms:created xsi:type="dcterms:W3CDTF">2014-05-29T16:55:00Z</dcterms:created>
  <dcterms:modified xsi:type="dcterms:W3CDTF">2014-05-29T16:55:00Z</dcterms:modified>
</cp:coreProperties>
</file>